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59037F" w14:textId="77777777" w:rsidR="00286426" w:rsidRPr="00207B86" w:rsidRDefault="00286426" w:rsidP="00286426">
      <w:pPr>
        <w:ind w:right="-284"/>
        <w:rPr>
          <w:rFonts w:ascii="Arial" w:hAnsi="Arial" w:cs="Arial"/>
          <w:i/>
          <w:color w:val="000000"/>
          <w:sz w:val="24"/>
        </w:rPr>
      </w:pPr>
      <w:r>
        <w:rPr>
          <w:rFonts w:ascii="Arial" w:hAnsi="Arial" w:cs="Arial"/>
          <w:i/>
          <w:color w:val="000000"/>
          <w:sz w:val="24"/>
        </w:rPr>
        <w:t>newsroom.kommhaus.com</w:t>
      </w:r>
    </w:p>
    <w:p w14:paraId="0AE800FF" w14:textId="6693808F" w:rsidR="00286426" w:rsidRPr="00E32503" w:rsidRDefault="00286426" w:rsidP="00286426">
      <w:pPr>
        <w:pStyle w:val="berschrift5"/>
        <w:spacing w:line="360" w:lineRule="auto"/>
        <w:rPr>
          <w:rFonts w:ascii="Arial" w:hAnsi="Arial"/>
          <w:b w:val="0"/>
          <w:i w:val="0"/>
          <w:sz w:val="24"/>
          <w:u w:val="single"/>
        </w:rPr>
      </w:pPr>
      <w:r>
        <w:rPr>
          <w:rFonts w:ascii="Arial" w:hAnsi="Arial"/>
          <w:b w:val="0"/>
          <w:i w:val="0"/>
          <w:sz w:val="24"/>
          <w:u w:val="single"/>
        </w:rPr>
        <w:t>Wirtschaft/Steiermark/Bauträger/Wohnbau/</w:t>
      </w:r>
      <w:r w:rsidR="00D810C1">
        <w:rPr>
          <w:rFonts w:ascii="Arial" w:hAnsi="Arial"/>
          <w:b w:val="0"/>
          <w:i w:val="0"/>
          <w:sz w:val="24"/>
          <w:u w:val="single"/>
        </w:rPr>
        <w:t>Neubau/Leibnitz</w:t>
      </w:r>
    </w:p>
    <w:p w14:paraId="017AF2CF" w14:textId="1184CE79" w:rsidR="00286426" w:rsidRPr="009E4006" w:rsidRDefault="000E3FD6" w:rsidP="00270047">
      <w:pPr>
        <w:ind w:right="1842"/>
        <w:rPr>
          <w:rFonts w:ascii="Arial" w:hAnsi="Arial"/>
          <w:b/>
          <w:color w:val="000000"/>
          <w:sz w:val="44"/>
          <w:szCs w:val="44"/>
          <w:lang w:val="de-AT"/>
        </w:rPr>
      </w:pPr>
      <w:r>
        <w:rPr>
          <w:rFonts w:ascii="Arial" w:hAnsi="Arial"/>
          <w:b/>
          <w:color w:val="000000"/>
          <w:sz w:val="44"/>
          <w:szCs w:val="44"/>
          <w:lang w:val="de-AT"/>
        </w:rPr>
        <w:t>Gemeinnütziger Wohnbau entsteht</w:t>
      </w:r>
      <w:r w:rsidR="00D810C1">
        <w:rPr>
          <w:rFonts w:ascii="Arial" w:hAnsi="Arial"/>
          <w:b/>
          <w:color w:val="000000"/>
          <w:sz w:val="44"/>
          <w:szCs w:val="44"/>
          <w:lang w:val="de-AT"/>
        </w:rPr>
        <w:t xml:space="preserve"> im Zentrum von Leibnitz</w:t>
      </w:r>
    </w:p>
    <w:p w14:paraId="64C19D34" w14:textId="752B84B5" w:rsidR="00286426" w:rsidRPr="00B54316" w:rsidRDefault="00286426" w:rsidP="0039343B">
      <w:pPr>
        <w:ind w:right="141"/>
        <w:rPr>
          <w:rFonts w:ascii="Arial" w:hAnsi="Arial" w:cs="Arial"/>
          <w:sz w:val="30"/>
          <w:szCs w:val="30"/>
        </w:rPr>
      </w:pPr>
      <w:r w:rsidRPr="00B54316">
        <w:rPr>
          <w:rFonts w:ascii="Arial" w:hAnsi="Arial" w:cs="Arial"/>
          <w:color w:val="000000"/>
          <w:sz w:val="30"/>
          <w:szCs w:val="30"/>
        </w:rPr>
        <w:t>Steirische</w:t>
      </w:r>
      <w:r w:rsidR="00D810C1">
        <w:rPr>
          <w:rFonts w:ascii="Arial" w:hAnsi="Arial" w:cs="Arial"/>
          <w:color w:val="000000"/>
          <w:sz w:val="30"/>
          <w:szCs w:val="30"/>
        </w:rPr>
        <w:t>s</w:t>
      </w:r>
      <w:r w:rsidRPr="00B54316">
        <w:rPr>
          <w:rFonts w:ascii="Arial" w:hAnsi="Arial" w:cs="Arial"/>
          <w:color w:val="000000"/>
          <w:sz w:val="30"/>
          <w:szCs w:val="30"/>
        </w:rPr>
        <w:t xml:space="preserve"> </w:t>
      </w:r>
      <w:r w:rsidRPr="00B54316">
        <w:rPr>
          <w:rFonts w:ascii="Arial" w:hAnsi="Arial" w:cs="Arial"/>
          <w:sz w:val="30"/>
          <w:szCs w:val="30"/>
        </w:rPr>
        <w:t xml:space="preserve">Siedlungswerk </w:t>
      </w:r>
      <w:r w:rsidR="000E3FD6">
        <w:rPr>
          <w:rFonts w:ascii="Arial" w:hAnsi="Arial" w:cs="Arial"/>
          <w:sz w:val="30"/>
          <w:szCs w:val="30"/>
        </w:rPr>
        <w:t>entwickelt</w:t>
      </w:r>
      <w:r w:rsidR="00D810C1">
        <w:rPr>
          <w:rFonts w:ascii="Arial" w:hAnsi="Arial" w:cs="Arial"/>
          <w:sz w:val="30"/>
          <w:szCs w:val="30"/>
        </w:rPr>
        <w:t xml:space="preserve"> erstes </w:t>
      </w:r>
      <w:r w:rsidR="000E3FD6">
        <w:rPr>
          <w:rFonts w:ascii="Arial" w:hAnsi="Arial" w:cs="Arial"/>
          <w:sz w:val="30"/>
          <w:szCs w:val="30"/>
        </w:rPr>
        <w:t>Bauprojekt</w:t>
      </w:r>
      <w:r w:rsidR="00D810C1" w:rsidRPr="00D810C1">
        <w:rPr>
          <w:rFonts w:ascii="Arial" w:hAnsi="Arial" w:cs="Arial"/>
          <w:sz w:val="30"/>
          <w:szCs w:val="30"/>
        </w:rPr>
        <w:t xml:space="preserve"> </w:t>
      </w:r>
      <w:r w:rsidR="00D810C1">
        <w:rPr>
          <w:rFonts w:ascii="Arial" w:hAnsi="Arial" w:cs="Arial"/>
          <w:sz w:val="30"/>
          <w:szCs w:val="30"/>
        </w:rPr>
        <w:t xml:space="preserve">in der Südsteiermark: </w:t>
      </w:r>
      <w:r w:rsidR="00790A56">
        <w:rPr>
          <w:rFonts w:ascii="Arial" w:hAnsi="Arial" w:cs="Arial"/>
          <w:sz w:val="30"/>
          <w:szCs w:val="30"/>
        </w:rPr>
        <w:t>Ende</w:t>
      </w:r>
      <w:r w:rsidR="00D810C1">
        <w:rPr>
          <w:rFonts w:ascii="Arial" w:hAnsi="Arial" w:cs="Arial"/>
          <w:sz w:val="30"/>
          <w:szCs w:val="30"/>
        </w:rPr>
        <w:t xml:space="preserve"> 2027 </w:t>
      </w:r>
      <w:r w:rsidR="00EB3E16">
        <w:rPr>
          <w:rFonts w:ascii="Arial" w:hAnsi="Arial" w:cs="Arial"/>
          <w:color w:val="000000" w:themeColor="text1"/>
          <w:sz w:val="30"/>
          <w:szCs w:val="30"/>
        </w:rPr>
        <w:t>sind</w:t>
      </w:r>
      <w:r w:rsidR="00D810C1" w:rsidRPr="000E3FD6">
        <w:rPr>
          <w:rFonts w:ascii="Arial" w:hAnsi="Arial" w:cs="Arial"/>
          <w:color w:val="000000" w:themeColor="text1"/>
          <w:sz w:val="30"/>
          <w:szCs w:val="30"/>
        </w:rPr>
        <w:t xml:space="preserve"> </w:t>
      </w:r>
      <w:r w:rsidR="00D810C1">
        <w:rPr>
          <w:rFonts w:ascii="Arial" w:hAnsi="Arial" w:cs="Arial"/>
          <w:sz w:val="30"/>
          <w:szCs w:val="30"/>
        </w:rPr>
        <w:t>59 Wohnungen</w:t>
      </w:r>
      <w:r w:rsidR="000E3FD6">
        <w:rPr>
          <w:rFonts w:ascii="Arial" w:hAnsi="Arial" w:cs="Arial"/>
          <w:sz w:val="30"/>
          <w:szCs w:val="30"/>
        </w:rPr>
        <w:t xml:space="preserve"> </w:t>
      </w:r>
      <w:r w:rsidR="00EB3E16">
        <w:rPr>
          <w:rFonts w:ascii="Arial" w:hAnsi="Arial" w:cs="Arial"/>
          <w:sz w:val="30"/>
          <w:szCs w:val="30"/>
        </w:rPr>
        <w:t>bezugsfertig</w:t>
      </w:r>
      <w:r w:rsidR="000E3FD6">
        <w:rPr>
          <w:rFonts w:ascii="Arial" w:hAnsi="Arial" w:cs="Arial"/>
          <w:sz w:val="30"/>
          <w:szCs w:val="30"/>
        </w:rPr>
        <w:t>.</w:t>
      </w:r>
    </w:p>
    <w:p w14:paraId="72B8C1F5" w14:textId="77777777" w:rsidR="00286426" w:rsidRPr="00B54316" w:rsidRDefault="00286426" w:rsidP="00286426">
      <w:pPr>
        <w:spacing w:line="360" w:lineRule="auto"/>
        <w:ind w:right="-374"/>
        <w:rPr>
          <w:rFonts w:ascii="Arial" w:hAnsi="Arial" w:cs="Arial"/>
          <w:sz w:val="24"/>
        </w:rPr>
      </w:pPr>
    </w:p>
    <w:p w14:paraId="34F5D927" w14:textId="6DE0E71A" w:rsidR="00286426" w:rsidRDefault="003275EC" w:rsidP="00286426">
      <w:pPr>
        <w:tabs>
          <w:tab w:val="left" w:pos="8222"/>
          <w:tab w:val="left" w:pos="8364"/>
          <w:tab w:val="left" w:pos="8789"/>
        </w:tabs>
        <w:spacing w:line="360" w:lineRule="auto"/>
        <w:ind w:left="993" w:right="567"/>
        <w:jc w:val="both"/>
        <w:rPr>
          <w:rFonts w:ascii="Arial" w:hAnsi="Arial"/>
          <w:sz w:val="24"/>
          <w:lang w:val="de-AT"/>
        </w:rPr>
      </w:pPr>
      <w:r>
        <w:rPr>
          <w:rFonts w:ascii="Arial" w:hAnsi="Arial"/>
          <w:sz w:val="24"/>
          <w:lang w:val="de-AT"/>
        </w:rPr>
        <w:t xml:space="preserve">Das Steirische </w:t>
      </w:r>
      <w:r w:rsidRPr="009654BE">
        <w:rPr>
          <w:rFonts w:ascii="Arial" w:hAnsi="Arial"/>
          <w:sz w:val="24"/>
          <w:lang w:val="de-AT"/>
        </w:rPr>
        <w:t xml:space="preserve">Siedlungswerk </w:t>
      </w:r>
      <w:r w:rsidR="00C60CE8" w:rsidRPr="0049593B">
        <w:rPr>
          <w:rFonts w:ascii="Arial" w:hAnsi="Arial"/>
          <w:sz w:val="24"/>
          <w:lang w:val="de-AT"/>
        </w:rPr>
        <w:t>(STSW)</w:t>
      </w:r>
      <w:r w:rsidR="00C60CE8">
        <w:rPr>
          <w:rFonts w:ascii="Arial" w:hAnsi="Arial"/>
          <w:sz w:val="24"/>
          <w:lang w:val="de-AT"/>
        </w:rPr>
        <w:t xml:space="preserve"> </w:t>
      </w:r>
      <w:r>
        <w:rPr>
          <w:rFonts w:ascii="Arial" w:hAnsi="Arial"/>
          <w:sz w:val="24"/>
          <w:lang w:val="de-AT"/>
        </w:rPr>
        <w:t>wird mit einem Wohnbauprojekt in der S</w:t>
      </w:r>
      <w:r w:rsidR="009B31EE">
        <w:rPr>
          <w:rFonts w:ascii="Arial" w:hAnsi="Arial"/>
          <w:sz w:val="24"/>
          <w:lang w:val="de-AT"/>
        </w:rPr>
        <w:t>üdst</w:t>
      </w:r>
      <w:r>
        <w:rPr>
          <w:rFonts w:ascii="Arial" w:hAnsi="Arial"/>
          <w:sz w:val="24"/>
          <w:lang w:val="de-AT"/>
        </w:rPr>
        <w:t>eiermark aktiv: In Leibnitz entstehen in den nächsten zwei Jahren auf rund 4.000 Quadratmetern Wohnnutzfläche</w:t>
      </w:r>
      <w:r w:rsidR="009B31EE">
        <w:rPr>
          <w:rFonts w:ascii="Arial" w:hAnsi="Arial"/>
          <w:sz w:val="24"/>
          <w:lang w:val="de-AT"/>
        </w:rPr>
        <w:t xml:space="preserve"> in zentraler Lage</w:t>
      </w:r>
      <w:r>
        <w:rPr>
          <w:rFonts w:ascii="Arial" w:hAnsi="Arial"/>
          <w:sz w:val="24"/>
          <w:lang w:val="de-AT"/>
        </w:rPr>
        <w:t xml:space="preserve"> 59 Einheiten</w:t>
      </w:r>
      <w:r w:rsidR="00790A56">
        <w:rPr>
          <w:rFonts w:ascii="Arial" w:hAnsi="Arial"/>
          <w:sz w:val="24"/>
          <w:lang w:val="de-AT"/>
        </w:rPr>
        <w:t xml:space="preserve"> unterschiedlicher Größe</w:t>
      </w:r>
      <w:r>
        <w:rPr>
          <w:rFonts w:ascii="Arial" w:hAnsi="Arial"/>
          <w:sz w:val="24"/>
          <w:lang w:val="de-AT"/>
        </w:rPr>
        <w:t xml:space="preserve">. „Mit unserem ersten Projekt in der Steiermark stärken wir den Ort und geben Menschen ein neues, leistbares Zuhause“, freut sich STSW-Geschäftsführerin Birgit Leinich. Leibnitz zählt zu den Zuzugsgemeinden im Bundesland, </w:t>
      </w:r>
      <w:r w:rsidR="00537109">
        <w:rPr>
          <w:rFonts w:ascii="Arial" w:hAnsi="Arial"/>
          <w:sz w:val="24"/>
          <w:lang w:val="de-AT"/>
        </w:rPr>
        <w:t>kostengünstiger</w:t>
      </w:r>
      <w:r>
        <w:rPr>
          <w:rFonts w:ascii="Arial" w:hAnsi="Arial"/>
          <w:sz w:val="24"/>
          <w:lang w:val="de-AT"/>
        </w:rPr>
        <w:t xml:space="preserve"> Wohnraum ist gefragt. „Der gemeinnützige Wohnbau in der </w:t>
      </w:r>
      <w:proofErr w:type="spellStart"/>
      <w:r>
        <w:rPr>
          <w:rFonts w:ascii="Arial" w:hAnsi="Arial"/>
          <w:sz w:val="24"/>
          <w:lang w:val="de-AT"/>
        </w:rPr>
        <w:t>Bartschgasse</w:t>
      </w:r>
      <w:proofErr w:type="spellEnd"/>
      <w:r>
        <w:rPr>
          <w:rFonts w:ascii="Arial" w:hAnsi="Arial"/>
          <w:sz w:val="24"/>
          <w:lang w:val="de-AT"/>
        </w:rPr>
        <w:t xml:space="preserve"> </w:t>
      </w:r>
      <w:r w:rsidR="002A4A0D">
        <w:rPr>
          <w:rFonts w:ascii="Arial" w:hAnsi="Arial"/>
          <w:sz w:val="24"/>
          <w:lang w:val="de-AT"/>
        </w:rPr>
        <w:t>wird</w:t>
      </w:r>
      <w:r w:rsidR="009B31EE">
        <w:rPr>
          <w:rFonts w:ascii="Arial" w:hAnsi="Arial"/>
          <w:sz w:val="24"/>
          <w:lang w:val="de-AT"/>
        </w:rPr>
        <w:t xml:space="preserve"> zum</w:t>
      </w:r>
      <w:r w:rsidR="002A4A0D">
        <w:rPr>
          <w:rFonts w:ascii="Arial" w:hAnsi="Arial"/>
          <w:sz w:val="24"/>
          <w:lang w:val="de-AT"/>
        </w:rPr>
        <w:t xml:space="preserve"> Lebensraum</w:t>
      </w:r>
      <w:r>
        <w:rPr>
          <w:rFonts w:ascii="Arial" w:hAnsi="Arial"/>
          <w:sz w:val="24"/>
          <w:lang w:val="de-AT"/>
        </w:rPr>
        <w:t xml:space="preserve"> für Singles, Paare und Familien</w:t>
      </w:r>
      <w:r w:rsidR="002A4A0D">
        <w:rPr>
          <w:rFonts w:ascii="Arial" w:hAnsi="Arial"/>
          <w:sz w:val="24"/>
          <w:lang w:val="de-AT"/>
        </w:rPr>
        <w:t xml:space="preserve"> – unweit der </w:t>
      </w:r>
      <w:proofErr w:type="spellStart"/>
      <w:r w:rsidR="002A4A0D">
        <w:rPr>
          <w:rFonts w:ascii="Arial" w:hAnsi="Arial"/>
          <w:sz w:val="24"/>
          <w:lang w:val="de-AT"/>
        </w:rPr>
        <w:t>Sulm</w:t>
      </w:r>
      <w:proofErr w:type="spellEnd"/>
      <w:r w:rsidR="002A4A0D">
        <w:rPr>
          <w:rFonts w:ascii="Arial" w:hAnsi="Arial"/>
          <w:sz w:val="24"/>
          <w:lang w:val="de-AT"/>
        </w:rPr>
        <w:t xml:space="preserve">, in Gehdistanz zum Bahnhof und mit Blick auf Schloss </w:t>
      </w:r>
      <w:proofErr w:type="spellStart"/>
      <w:r w:rsidR="002A4A0D">
        <w:rPr>
          <w:rFonts w:ascii="Arial" w:hAnsi="Arial"/>
          <w:sz w:val="24"/>
          <w:lang w:val="de-AT"/>
        </w:rPr>
        <w:t>Seggau</w:t>
      </w:r>
      <w:proofErr w:type="spellEnd"/>
      <w:r w:rsidR="002A4A0D">
        <w:rPr>
          <w:rFonts w:ascii="Arial" w:hAnsi="Arial"/>
          <w:sz w:val="24"/>
          <w:lang w:val="de-AT"/>
        </w:rPr>
        <w:t>.</w:t>
      </w:r>
      <w:r w:rsidR="005641D3">
        <w:rPr>
          <w:rFonts w:ascii="Arial" w:hAnsi="Arial"/>
          <w:sz w:val="24"/>
          <w:lang w:val="de-AT"/>
        </w:rPr>
        <w:t>“</w:t>
      </w:r>
      <w:r w:rsidR="002A4A0D">
        <w:rPr>
          <w:rFonts w:ascii="Arial" w:hAnsi="Arial"/>
          <w:sz w:val="24"/>
          <w:lang w:val="de-AT"/>
        </w:rPr>
        <w:t xml:space="preserve"> Baustart </w:t>
      </w:r>
      <w:r w:rsidR="00EB3E16">
        <w:rPr>
          <w:rFonts w:ascii="Arial" w:hAnsi="Arial"/>
          <w:sz w:val="24"/>
          <w:lang w:val="de-AT"/>
        </w:rPr>
        <w:t>ist</w:t>
      </w:r>
      <w:r w:rsidR="002A4A0D">
        <w:rPr>
          <w:rFonts w:ascii="Arial" w:hAnsi="Arial"/>
          <w:sz w:val="24"/>
          <w:lang w:val="de-AT"/>
        </w:rPr>
        <w:t xml:space="preserve"> im Juli 2026. Im Dezember 2027 sind die Wohnungen bezugsfertig. </w:t>
      </w:r>
    </w:p>
    <w:p w14:paraId="56987E77" w14:textId="47E609C7" w:rsidR="00286426" w:rsidRPr="00790A56" w:rsidRDefault="00286426" w:rsidP="00790A56">
      <w:pPr>
        <w:suppressAutoHyphens/>
        <w:autoSpaceDE w:val="0"/>
        <w:autoSpaceDN w:val="0"/>
        <w:adjustRightInd w:val="0"/>
        <w:spacing w:line="269" w:lineRule="auto"/>
        <w:rPr>
          <w:rFonts w:ascii="Arial" w:hAnsi="Arial" w:cs="Arial"/>
          <w:sz w:val="24"/>
          <w:szCs w:val="24"/>
        </w:rPr>
      </w:pPr>
    </w:p>
    <w:p w14:paraId="38C43CE7" w14:textId="4CAC1C31" w:rsidR="002A4A0D" w:rsidRDefault="00286426" w:rsidP="002A4A0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</w:rPr>
        <w:t xml:space="preserve">Graz, </w:t>
      </w:r>
      <w:r w:rsidR="00E60FD2" w:rsidRPr="00E60FD2">
        <w:rPr>
          <w:rFonts w:ascii="Arial" w:hAnsi="Arial"/>
          <w:b/>
          <w:color w:val="000000" w:themeColor="text1"/>
          <w:sz w:val="24"/>
        </w:rPr>
        <w:t>2</w:t>
      </w:r>
      <w:r>
        <w:rPr>
          <w:rFonts w:ascii="Arial" w:hAnsi="Arial"/>
          <w:b/>
          <w:sz w:val="24"/>
        </w:rPr>
        <w:t xml:space="preserve">. </w:t>
      </w:r>
      <w:r w:rsidR="009654BE">
        <w:rPr>
          <w:rFonts w:ascii="Arial" w:hAnsi="Arial"/>
          <w:b/>
          <w:sz w:val="24"/>
        </w:rPr>
        <w:t xml:space="preserve">Dezember </w:t>
      </w:r>
      <w:r>
        <w:rPr>
          <w:rFonts w:ascii="Arial" w:hAnsi="Arial"/>
          <w:b/>
          <w:sz w:val="24"/>
        </w:rPr>
        <w:t>2025</w:t>
      </w:r>
      <w:r>
        <w:rPr>
          <w:rFonts w:ascii="Arial" w:hAnsi="Arial"/>
          <w:sz w:val="24"/>
        </w:rPr>
        <w:t xml:space="preserve"> </w:t>
      </w:r>
      <w:r w:rsidRPr="00B502B0">
        <w:rPr>
          <w:rFonts w:ascii="Arial" w:hAnsi="Arial"/>
          <w:sz w:val="24"/>
        </w:rPr>
        <w:t>–</w:t>
      </w:r>
      <w:r>
        <w:rPr>
          <w:rFonts w:ascii="Arial" w:hAnsi="Arial"/>
          <w:sz w:val="24"/>
        </w:rPr>
        <w:t xml:space="preserve"> </w:t>
      </w:r>
      <w:r w:rsidR="002A4A0D" w:rsidRPr="00273C60">
        <w:rPr>
          <w:rFonts w:ascii="Arial" w:hAnsi="Arial" w:cs="Arial"/>
          <w:sz w:val="24"/>
          <w:szCs w:val="24"/>
        </w:rPr>
        <w:t xml:space="preserve">Mit </w:t>
      </w:r>
      <w:r w:rsidR="002A4A0D">
        <w:rPr>
          <w:rFonts w:ascii="Arial" w:hAnsi="Arial" w:cs="Arial"/>
          <w:sz w:val="24"/>
          <w:szCs w:val="24"/>
        </w:rPr>
        <w:t>s</w:t>
      </w:r>
      <w:r w:rsidR="002A4A0D" w:rsidRPr="00273C60">
        <w:rPr>
          <w:rFonts w:ascii="Arial" w:hAnsi="Arial" w:cs="Arial"/>
          <w:sz w:val="24"/>
          <w:szCs w:val="24"/>
        </w:rPr>
        <w:t xml:space="preserve">einem neuen Wohnprojekt </w:t>
      </w:r>
      <w:r w:rsidR="002A4A0D">
        <w:rPr>
          <w:rFonts w:ascii="Arial" w:hAnsi="Arial" w:cs="Arial"/>
          <w:sz w:val="24"/>
          <w:szCs w:val="24"/>
        </w:rPr>
        <w:t xml:space="preserve">in der Südsteiermark </w:t>
      </w:r>
      <w:r w:rsidR="002A4A0D" w:rsidRPr="00273C60">
        <w:rPr>
          <w:rFonts w:ascii="Arial" w:hAnsi="Arial" w:cs="Arial"/>
          <w:sz w:val="24"/>
          <w:szCs w:val="24"/>
        </w:rPr>
        <w:t>stellt das Steirische Siedlungswerk (STSW) ein zukunftsorientiertes Bauvorhaben vor</w:t>
      </w:r>
      <w:r w:rsidR="002A4A0D">
        <w:rPr>
          <w:rFonts w:ascii="Arial" w:hAnsi="Arial" w:cs="Arial"/>
          <w:sz w:val="24"/>
          <w:szCs w:val="24"/>
        </w:rPr>
        <w:t xml:space="preserve">. „Der Wohnbau im Zentrum von Leibnitz </w:t>
      </w:r>
      <w:r w:rsidR="00537109">
        <w:rPr>
          <w:rFonts w:ascii="Arial" w:hAnsi="Arial" w:cs="Arial"/>
          <w:sz w:val="24"/>
          <w:szCs w:val="24"/>
        </w:rPr>
        <w:t>rückt</w:t>
      </w:r>
      <w:r w:rsidR="002A4A0D">
        <w:rPr>
          <w:rFonts w:ascii="Arial" w:hAnsi="Arial" w:cs="Arial"/>
          <w:sz w:val="24"/>
          <w:szCs w:val="24"/>
        </w:rPr>
        <w:t xml:space="preserve"> die Bedürfnisse der Menschen und der Region in den Mittelpunk</w:t>
      </w:r>
      <w:r w:rsidR="005641D3">
        <w:rPr>
          <w:rFonts w:ascii="Arial" w:hAnsi="Arial" w:cs="Arial"/>
          <w:sz w:val="24"/>
          <w:szCs w:val="24"/>
        </w:rPr>
        <w:t>t</w:t>
      </w:r>
      <w:r w:rsidR="005641D3">
        <w:rPr>
          <w:rFonts w:ascii="Arial" w:hAnsi="Arial"/>
          <w:sz w:val="24"/>
          <w:lang w:val="de-AT"/>
        </w:rPr>
        <w:t>“</w:t>
      </w:r>
      <w:r w:rsidR="002A4A0D">
        <w:rPr>
          <w:rFonts w:ascii="Arial" w:hAnsi="Arial" w:cs="Arial"/>
          <w:sz w:val="24"/>
          <w:szCs w:val="24"/>
        </w:rPr>
        <w:t>, sagt STSW-Geschäftsführerin Birgit Leinich.</w:t>
      </w:r>
      <w:r w:rsidR="00790A56">
        <w:rPr>
          <w:rFonts w:ascii="Arial" w:hAnsi="Arial" w:cs="Arial"/>
          <w:sz w:val="24"/>
          <w:szCs w:val="24"/>
        </w:rPr>
        <w:t xml:space="preserve"> Auf rund 4.000 Quadratmetern entsteh</w:t>
      </w:r>
      <w:r w:rsidR="00537109">
        <w:rPr>
          <w:rFonts w:ascii="Arial" w:hAnsi="Arial" w:cs="Arial"/>
          <w:sz w:val="24"/>
          <w:szCs w:val="24"/>
        </w:rPr>
        <w:t>en</w:t>
      </w:r>
      <w:r w:rsidR="00790A56">
        <w:rPr>
          <w:rFonts w:ascii="Arial" w:hAnsi="Arial" w:cs="Arial"/>
          <w:sz w:val="24"/>
          <w:szCs w:val="24"/>
        </w:rPr>
        <w:t xml:space="preserve"> </w:t>
      </w:r>
      <w:r w:rsidR="00537109">
        <w:rPr>
          <w:rFonts w:ascii="Arial" w:hAnsi="Arial" w:cs="Arial"/>
          <w:sz w:val="24"/>
          <w:szCs w:val="24"/>
        </w:rPr>
        <w:t xml:space="preserve">in der Nähe des Bahnhofs </w:t>
      </w:r>
      <w:r w:rsidR="00790A56">
        <w:rPr>
          <w:rFonts w:ascii="Arial" w:hAnsi="Arial" w:cs="Arial"/>
          <w:sz w:val="24"/>
          <w:szCs w:val="24"/>
        </w:rPr>
        <w:t xml:space="preserve">59 moderne Wohnungen zwischen 41 und 124 Quadratmetern. „Wir gestalten einen vielfältigen Wohnungsmix für unterschiedliche Lebensmodelle“, erklärt Leinich. „Und das in einer Region, </w:t>
      </w:r>
      <w:r w:rsidR="009654BE">
        <w:rPr>
          <w:rFonts w:ascii="Arial" w:hAnsi="Arial" w:cs="Arial"/>
          <w:sz w:val="24"/>
          <w:szCs w:val="24"/>
        </w:rPr>
        <w:t xml:space="preserve">in der </w:t>
      </w:r>
      <w:r w:rsidR="00E60FD2">
        <w:rPr>
          <w:rFonts w:ascii="Arial" w:hAnsi="Arial" w:cs="Arial"/>
          <w:sz w:val="24"/>
          <w:szCs w:val="24"/>
        </w:rPr>
        <w:t>leistbarer</w:t>
      </w:r>
      <w:r w:rsidR="00790A56">
        <w:rPr>
          <w:rFonts w:ascii="Arial" w:hAnsi="Arial" w:cs="Arial"/>
          <w:sz w:val="24"/>
          <w:szCs w:val="24"/>
        </w:rPr>
        <w:t xml:space="preserve"> Wohnraum dringlich benötigt</w:t>
      </w:r>
      <w:r w:rsidR="009654BE">
        <w:rPr>
          <w:rFonts w:ascii="Arial" w:hAnsi="Arial" w:cs="Arial"/>
          <w:sz w:val="24"/>
          <w:szCs w:val="24"/>
        </w:rPr>
        <w:t xml:space="preserve"> wird</w:t>
      </w:r>
      <w:r w:rsidR="00790A56">
        <w:rPr>
          <w:rFonts w:ascii="Arial" w:hAnsi="Arial" w:cs="Arial"/>
          <w:sz w:val="24"/>
          <w:szCs w:val="24"/>
        </w:rPr>
        <w:t xml:space="preserve">.“ </w:t>
      </w:r>
      <w:r w:rsidR="009B31EE">
        <w:rPr>
          <w:rFonts w:ascii="Arial" w:hAnsi="Arial" w:cs="Arial"/>
          <w:sz w:val="24"/>
          <w:szCs w:val="24"/>
        </w:rPr>
        <w:t>Leibnitz</w:t>
      </w:r>
      <w:r w:rsidR="00790A56">
        <w:rPr>
          <w:rFonts w:ascii="Arial" w:hAnsi="Arial" w:cs="Arial"/>
          <w:sz w:val="24"/>
          <w:szCs w:val="24"/>
        </w:rPr>
        <w:t xml:space="preserve"> </w:t>
      </w:r>
      <w:r w:rsidR="009B31EE">
        <w:rPr>
          <w:rFonts w:ascii="Arial" w:hAnsi="Arial" w:cs="Arial"/>
          <w:sz w:val="24"/>
          <w:szCs w:val="24"/>
        </w:rPr>
        <w:t>ist mit mehr als</w:t>
      </w:r>
      <w:r w:rsidR="00790A56">
        <w:rPr>
          <w:rFonts w:ascii="Arial" w:hAnsi="Arial" w:cs="Arial"/>
          <w:sz w:val="24"/>
          <w:szCs w:val="24"/>
        </w:rPr>
        <w:t xml:space="preserve"> 13.500 Bewohnern die fünftgrößte Stadt der Steiermark. Im vergangenen Jahr wuchs die Bevölkerung</w:t>
      </w:r>
      <w:r w:rsidR="009B31EE">
        <w:rPr>
          <w:rFonts w:ascii="Arial" w:hAnsi="Arial" w:cs="Arial"/>
          <w:sz w:val="24"/>
          <w:szCs w:val="24"/>
        </w:rPr>
        <w:t xml:space="preserve"> in der Stadt</w:t>
      </w:r>
      <w:r w:rsidR="00790A56">
        <w:rPr>
          <w:rFonts w:ascii="Arial" w:hAnsi="Arial" w:cs="Arial"/>
          <w:sz w:val="24"/>
          <w:szCs w:val="24"/>
        </w:rPr>
        <w:t xml:space="preserve"> um 1,2 Prozent. </w:t>
      </w:r>
    </w:p>
    <w:p w14:paraId="4B64A35D" w14:textId="6EDBFD06" w:rsidR="00790A56" w:rsidRDefault="00790A56" w:rsidP="002A4A0D">
      <w:pPr>
        <w:spacing w:line="360" w:lineRule="auto"/>
        <w:rPr>
          <w:rFonts w:ascii="Arial" w:hAnsi="Arial" w:cs="Arial"/>
          <w:sz w:val="24"/>
          <w:szCs w:val="24"/>
        </w:rPr>
      </w:pPr>
    </w:p>
    <w:p w14:paraId="0886D202" w14:textId="00C4102F" w:rsidR="00790A56" w:rsidRPr="00790A56" w:rsidRDefault="00790A56" w:rsidP="0053710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790A56">
        <w:rPr>
          <w:rFonts w:ascii="Arial" w:hAnsi="Arial" w:cs="Arial"/>
          <w:b/>
          <w:bCs/>
          <w:sz w:val="24"/>
          <w:szCs w:val="24"/>
        </w:rPr>
        <w:t>Wohnprojekt</w:t>
      </w:r>
      <w:r w:rsidR="003A2A69">
        <w:rPr>
          <w:rFonts w:ascii="Arial" w:hAnsi="Arial" w:cs="Arial"/>
          <w:b/>
          <w:bCs/>
          <w:sz w:val="24"/>
          <w:szCs w:val="24"/>
        </w:rPr>
        <w:t xml:space="preserve"> </w:t>
      </w:r>
      <w:r w:rsidR="009B31EE">
        <w:rPr>
          <w:rFonts w:ascii="Arial" w:hAnsi="Arial" w:cs="Arial"/>
          <w:b/>
          <w:bCs/>
          <w:sz w:val="24"/>
          <w:szCs w:val="24"/>
        </w:rPr>
        <w:t>verbindet Stadt und Natur</w:t>
      </w:r>
      <w:r w:rsidRPr="00790A5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829B3FA" w14:textId="560B8D7B" w:rsidR="00790A56" w:rsidRDefault="00790A56" w:rsidP="00537109">
      <w:pPr>
        <w:suppressAutoHyphens/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Das Steirische Siedlungswerk ist als Bauträger und Hausverwaltung auch Quartiersentwickler. „Wir schaffen Wohnräume, die weit über die einzelne Wohnung hinausgehen und das gesamte Umfeld positiv prägen“, erklärt</w:t>
      </w:r>
      <w:r w:rsidR="009B31EE">
        <w:rPr>
          <w:rFonts w:ascii="Arial" w:hAnsi="Arial" w:cs="Arial"/>
          <w:sz w:val="24"/>
          <w:szCs w:val="24"/>
        </w:rPr>
        <w:t xml:space="preserve"> STSW-</w:t>
      </w:r>
      <w:r w:rsidR="009B31EE">
        <w:rPr>
          <w:rFonts w:ascii="Arial" w:hAnsi="Arial" w:cs="Arial"/>
          <w:sz w:val="24"/>
          <w:szCs w:val="24"/>
        </w:rPr>
        <w:lastRenderedPageBreak/>
        <w:t>Geschäftsführer</w:t>
      </w:r>
      <w:r>
        <w:rPr>
          <w:rFonts w:ascii="Arial" w:hAnsi="Arial" w:cs="Arial"/>
          <w:sz w:val="24"/>
          <w:szCs w:val="24"/>
        </w:rPr>
        <w:t xml:space="preserve"> </w:t>
      </w:r>
      <w:r w:rsidR="003A2A69">
        <w:rPr>
          <w:rFonts w:ascii="Arial" w:hAnsi="Arial" w:cs="Arial"/>
          <w:sz w:val="24"/>
          <w:szCs w:val="24"/>
        </w:rPr>
        <w:t>Harald Brandstetter</w:t>
      </w:r>
      <w:r>
        <w:rPr>
          <w:rFonts w:ascii="Arial" w:hAnsi="Arial" w:cs="Arial"/>
          <w:sz w:val="24"/>
          <w:szCs w:val="24"/>
        </w:rPr>
        <w:t>. Modernität</w:t>
      </w:r>
      <w:r w:rsidR="003A2A69">
        <w:rPr>
          <w:rFonts w:ascii="Arial" w:hAnsi="Arial" w:cs="Arial"/>
          <w:sz w:val="24"/>
          <w:szCs w:val="24"/>
        </w:rPr>
        <w:t xml:space="preserve">, Leistbarkeit und </w:t>
      </w:r>
      <w:r>
        <w:rPr>
          <w:rFonts w:ascii="Arial" w:hAnsi="Arial" w:cs="Arial"/>
          <w:sz w:val="24"/>
          <w:szCs w:val="24"/>
        </w:rPr>
        <w:t xml:space="preserve">Nachhaltigkeit stehen im Mittelpunkt der </w:t>
      </w:r>
      <w:r w:rsidR="009B31EE">
        <w:rPr>
          <w:rFonts w:ascii="Arial" w:hAnsi="Arial" w:cs="Arial"/>
          <w:sz w:val="24"/>
          <w:szCs w:val="24"/>
        </w:rPr>
        <w:t>Entwicklung</w:t>
      </w:r>
      <w:r>
        <w:rPr>
          <w:rFonts w:ascii="Arial" w:hAnsi="Arial" w:cs="Arial"/>
          <w:sz w:val="24"/>
          <w:szCs w:val="24"/>
        </w:rPr>
        <w:t xml:space="preserve">. Das individuelle Wohnungsangebot in der </w:t>
      </w:r>
      <w:proofErr w:type="spellStart"/>
      <w:r>
        <w:rPr>
          <w:rFonts w:ascii="Arial" w:hAnsi="Arial" w:cs="Arial"/>
          <w:sz w:val="24"/>
          <w:szCs w:val="24"/>
        </w:rPr>
        <w:t>Bartschgasse</w:t>
      </w:r>
      <w:proofErr w:type="spellEnd"/>
      <w:r>
        <w:rPr>
          <w:rFonts w:ascii="Arial" w:hAnsi="Arial" w:cs="Arial"/>
          <w:sz w:val="24"/>
          <w:szCs w:val="24"/>
        </w:rPr>
        <w:t xml:space="preserve"> in Leibnitz </w:t>
      </w:r>
      <w:r w:rsidR="009B31EE">
        <w:rPr>
          <w:rFonts w:ascii="Arial" w:hAnsi="Arial" w:cs="Arial"/>
          <w:sz w:val="24"/>
          <w:szCs w:val="24"/>
        </w:rPr>
        <w:t>verfügt über</w:t>
      </w:r>
      <w:r>
        <w:rPr>
          <w:rFonts w:ascii="Arial" w:hAnsi="Arial" w:cs="Arial"/>
          <w:sz w:val="24"/>
          <w:szCs w:val="24"/>
        </w:rPr>
        <w:t xml:space="preserve"> </w:t>
      </w:r>
      <w:r w:rsidR="000C15CE">
        <w:rPr>
          <w:rFonts w:ascii="Arial" w:hAnsi="Arial" w:cs="Arial"/>
          <w:sz w:val="24"/>
          <w:szCs w:val="24"/>
        </w:rPr>
        <w:t>großzügige Freiräume wie Eigengärten, Terrassen und Balkone sowie</w:t>
      </w:r>
      <w:r>
        <w:rPr>
          <w:rFonts w:ascii="Arial" w:hAnsi="Arial" w:cs="Arial"/>
          <w:sz w:val="24"/>
          <w:szCs w:val="24"/>
        </w:rPr>
        <w:t xml:space="preserve"> 90 P</w:t>
      </w:r>
      <w:r w:rsidR="00D31C05">
        <w:rPr>
          <w:rFonts w:ascii="Arial" w:hAnsi="Arial" w:cs="Arial"/>
          <w:sz w:val="24"/>
          <w:szCs w:val="24"/>
        </w:rPr>
        <w:t>kw</w:t>
      </w:r>
      <w:r>
        <w:rPr>
          <w:rFonts w:ascii="Arial" w:hAnsi="Arial" w:cs="Arial"/>
          <w:sz w:val="24"/>
          <w:szCs w:val="24"/>
        </w:rPr>
        <w:t xml:space="preserve">-Stellplätze und 81 Fahrradabstellplätze. Die Anlage ist </w:t>
      </w:r>
      <w:r w:rsidR="009B31EE">
        <w:rPr>
          <w:rFonts w:ascii="Arial" w:hAnsi="Arial" w:cs="Arial"/>
          <w:sz w:val="24"/>
          <w:szCs w:val="24"/>
        </w:rPr>
        <w:t xml:space="preserve">gut </w:t>
      </w:r>
      <w:r>
        <w:rPr>
          <w:rFonts w:ascii="Arial" w:hAnsi="Arial" w:cs="Arial"/>
          <w:sz w:val="24"/>
          <w:szCs w:val="24"/>
        </w:rPr>
        <w:t xml:space="preserve">an den öffentlichen Verkehr angebunden und gleichzeitig ruhig gelegen. „Wir </w:t>
      </w:r>
      <w:r w:rsidR="003A2A69">
        <w:rPr>
          <w:rFonts w:ascii="Arial" w:hAnsi="Arial" w:cs="Arial"/>
          <w:sz w:val="24"/>
          <w:szCs w:val="24"/>
        </w:rPr>
        <w:t>verbinden</w:t>
      </w:r>
      <w:r>
        <w:rPr>
          <w:rFonts w:ascii="Arial" w:hAnsi="Arial" w:cs="Arial"/>
          <w:sz w:val="24"/>
          <w:szCs w:val="24"/>
        </w:rPr>
        <w:t xml:space="preserve"> urbane Nähe und naturnahe Erholung“, sagt </w:t>
      </w:r>
      <w:r w:rsidR="003A2A69">
        <w:rPr>
          <w:rFonts w:ascii="Arial" w:hAnsi="Arial" w:cs="Arial"/>
          <w:sz w:val="24"/>
          <w:szCs w:val="24"/>
        </w:rPr>
        <w:t>Brandstetter</w:t>
      </w:r>
      <w:r>
        <w:rPr>
          <w:rFonts w:ascii="Arial" w:hAnsi="Arial" w:cs="Arial"/>
          <w:sz w:val="24"/>
          <w:szCs w:val="24"/>
        </w:rPr>
        <w:t xml:space="preserve">. So sind sowohl der Hauptplatz, </w:t>
      </w:r>
      <w:r w:rsidR="000C15CE">
        <w:rPr>
          <w:rFonts w:ascii="Arial" w:hAnsi="Arial" w:cs="Arial"/>
          <w:sz w:val="24"/>
          <w:szCs w:val="24"/>
        </w:rPr>
        <w:t xml:space="preserve">der Bahnhof, </w:t>
      </w:r>
      <w:r>
        <w:rPr>
          <w:rFonts w:ascii="Arial" w:hAnsi="Arial" w:cs="Arial"/>
          <w:sz w:val="24"/>
          <w:szCs w:val="24"/>
        </w:rPr>
        <w:t xml:space="preserve">Schulen und Nahversorger ebenso gut erreichbar </w:t>
      </w:r>
      <w:r w:rsidR="003A2A69">
        <w:rPr>
          <w:rFonts w:ascii="Arial" w:hAnsi="Arial" w:cs="Arial"/>
          <w:sz w:val="24"/>
          <w:szCs w:val="24"/>
        </w:rPr>
        <w:t>als auch</w:t>
      </w:r>
      <w:r>
        <w:rPr>
          <w:rFonts w:ascii="Arial" w:hAnsi="Arial" w:cs="Arial"/>
          <w:sz w:val="24"/>
          <w:szCs w:val="24"/>
        </w:rPr>
        <w:t xml:space="preserve"> grüne Erholungsgebiete. „</w:t>
      </w:r>
      <w:r w:rsidR="003A2A69">
        <w:rPr>
          <w:rFonts w:ascii="Arial" w:hAnsi="Arial" w:cs="Arial"/>
          <w:sz w:val="24"/>
          <w:szCs w:val="24"/>
        </w:rPr>
        <w:t>Das Wohnprojekt ist ein</w:t>
      </w:r>
      <w:r>
        <w:rPr>
          <w:rFonts w:ascii="Arial" w:hAnsi="Arial" w:cs="Arial"/>
          <w:sz w:val="24"/>
          <w:szCs w:val="24"/>
        </w:rPr>
        <w:t xml:space="preserve"> idealer Ort für </w:t>
      </w:r>
      <w:r w:rsidR="003A2A69">
        <w:rPr>
          <w:rFonts w:ascii="Arial" w:hAnsi="Arial" w:cs="Arial"/>
          <w:sz w:val="24"/>
          <w:szCs w:val="24"/>
        </w:rPr>
        <w:t>Menschen jeglicher</w:t>
      </w:r>
      <w:r w:rsidR="000C15CE">
        <w:rPr>
          <w:rFonts w:ascii="Arial" w:hAnsi="Arial" w:cs="Arial"/>
          <w:sz w:val="24"/>
          <w:szCs w:val="24"/>
        </w:rPr>
        <w:t xml:space="preserve"> </w:t>
      </w:r>
      <w:r w:rsidR="000C15CE" w:rsidRPr="009654BE">
        <w:rPr>
          <w:rFonts w:ascii="Arial" w:hAnsi="Arial" w:cs="Arial"/>
          <w:sz w:val="24"/>
          <w:szCs w:val="24"/>
        </w:rPr>
        <w:t>Generation</w:t>
      </w:r>
      <w:r w:rsidR="00BE1442">
        <w:rPr>
          <w:rFonts w:ascii="Arial" w:hAnsi="Arial" w:cs="Arial"/>
          <w:sz w:val="24"/>
          <w:szCs w:val="24"/>
        </w:rPr>
        <w:t>.</w:t>
      </w:r>
      <w:r w:rsidR="009654BE" w:rsidRPr="0049593B">
        <w:rPr>
          <w:rFonts w:ascii="Arial" w:hAnsi="Arial" w:cs="Arial"/>
          <w:sz w:val="24"/>
          <w:szCs w:val="24"/>
          <w:lang w:val="de-AT"/>
        </w:rPr>
        <w:t xml:space="preserve"> Jeder soll bei uns #superwohnen: modern, leistbar, nachhaltig und mit einer Lebensqualität, die den Alltag bereichert</w:t>
      </w:r>
      <w:r w:rsidR="003A2A69" w:rsidRPr="009654BE">
        <w:rPr>
          <w:rFonts w:ascii="Arial" w:hAnsi="Arial" w:cs="Arial"/>
          <w:sz w:val="24"/>
          <w:szCs w:val="24"/>
        </w:rPr>
        <w:t>“,</w:t>
      </w:r>
      <w:r w:rsidR="003A2A69">
        <w:rPr>
          <w:rFonts w:ascii="Arial" w:hAnsi="Arial" w:cs="Arial"/>
          <w:sz w:val="24"/>
          <w:szCs w:val="24"/>
        </w:rPr>
        <w:t xml:space="preserve"> </w:t>
      </w:r>
      <w:r w:rsidR="009B31EE">
        <w:rPr>
          <w:rFonts w:ascii="Arial" w:hAnsi="Arial" w:cs="Arial"/>
          <w:sz w:val="24"/>
          <w:szCs w:val="24"/>
        </w:rPr>
        <w:t>ergänzt</w:t>
      </w:r>
      <w:r w:rsidR="003A2A69">
        <w:rPr>
          <w:rFonts w:ascii="Arial" w:hAnsi="Arial" w:cs="Arial"/>
          <w:sz w:val="24"/>
          <w:szCs w:val="24"/>
        </w:rPr>
        <w:t xml:space="preserve"> Leinich</w:t>
      </w:r>
      <w:r w:rsidR="009B31EE">
        <w:rPr>
          <w:rFonts w:ascii="Arial" w:hAnsi="Arial" w:cs="Arial"/>
          <w:sz w:val="24"/>
          <w:szCs w:val="24"/>
        </w:rPr>
        <w:t xml:space="preserve">. Baubeginn für das Objekt in der </w:t>
      </w:r>
      <w:proofErr w:type="spellStart"/>
      <w:r w:rsidR="009B31EE">
        <w:rPr>
          <w:rFonts w:ascii="Arial" w:hAnsi="Arial" w:cs="Arial"/>
          <w:sz w:val="24"/>
          <w:szCs w:val="24"/>
        </w:rPr>
        <w:t>Bartschgasse</w:t>
      </w:r>
      <w:proofErr w:type="spellEnd"/>
      <w:r w:rsidR="009B31EE">
        <w:rPr>
          <w:rFonts w:ascii="Arial" w:hAnsi="Arial" w:cs="Arial"/>
          <w:sz w:val="24"/>
          <w:szCs w:val="24"/>
        </w:rPr>
        <w:t xml:space="preserve"> ist im Juli 2026. 18 Monate später, im Dezember 2027, sind die Wohnungen bezugsfertig. </w:t>
      </w:r>
    </w:p>
    <w:p w14:paraId="6A3507E1" w14:textId="77777777" w:rsidR="00286426" w:rsidRPr="0068004A" w:rsidRDefault="00286426" w:rsidP="00286426">
      <w:pPr>
        <w:spacing w:line="360" w:lineRule="auto"/>
        <w:rPr>
          <w:rFonts w:ascii="Arial" w:hAnsi="Arial" w:cs="Arial"/>
          <w:sz w:val="24"/>
          <w:szCs w:val="24"/>
        </w:rPr>
      </w:pPr>
    </w:p>
    <w:p w14:paraId="0F7C2246" w14:textId="77777777" w:rsidR="00286426" w:rsidRPr="0049593B" w:rsidRDefault="00286426" w:rsidP="00286426">
      <w:pPr>
        <w:suppressAutoHyphens/>
        <w:spacing w:line="360" w:lineRule="auto"/>
        <w:rPr>
          <w:rFonts w:ascii="Arial" w:hAnsi="Arial" w:cs="Arial"/>
          <w:b/>
          <w:bCs/>
          <w:sz w:val="24"/>
          <w:szCs w:val="24"/>
          <w:lang w:val="de-AT"/>
        </w:rPr>
      </w:pPr>
      <w:r w:rsidRPr="0049593B">
        <w:rPr>
          <w:rFonts w:ascii="Arial" w:hAnsi="Arial" w:cs="Arial"/>
          <w:b/>
          <w:bCs/>
          <w:sz w:val="24"/>
          <w:szCs w:val="24"/>
          <w:lang w:val="de-AT"/>
        </w:rPr>
        <w:t xml:space="preserve">Corporate Data </w:t>
      </w:r>
    </w:p>
    <w:p w14:paraId="7C10B506" w14:textId="77777777" w:rsidR="009654BE" w:rsidRPr="0049593B" w:rsidRDefault="009654BE" w:rsidP="00E60FD2">
      <w:pPr>
        <w:pStyle w:val="Kommentartext"/>
        <w:spacing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9593B">
        <w:rPr>
          <w:rFonts w:ascii="Arial" w:hAnsi="Arial" w:cs="Arial"/>
          <w:b/>
          <w:bCs/>
          <w:color w:val="000000"/>
          <w:sz w:val="24"/>
          <w:szCs w:val="24"/>
        </w:rPr>
        <w:t>STSW</w:t>
      </w:r>
    </w:p>
    <w:p w14:paraId="60A9A919" w14:textId="01C25028" w:rsidR="009654BE" w:rsidRPr="0049593B" w:rsidRDefault="009654BE" w:rsidP="0049593B">
      <w:pPr>
        <w:suppressAutoHyphens/>
        <w:spacing w:line="360" w:lineRule="auto"/>
        <w:ind w:right="425"/>
        <w:rPr>
          <w:rFonts w:ascii="Arial" w:hAnsi="Arial" w:cs="Arial"/>
          <w:sz w:val="24"/>
          <w:szCs w:val="24"/>
        </w:rPr>
      </w:pPr>
      <w:r w:rsidRPr="0049593B">
        <w:rPr>
          <w:rFonts w:ascii="Arial" w:hAnsi="Arial" w:cs="Arial"/>
          <w:color w:val="000000"/>
          <w:sz w:val="24"/>
          <w:szCs w:val="24"/>
        </w:rPr>
        <w:t xml:space="preserve">Die Steirisches Siedlungswerk Gemeinnützige </w:t>
      </w:r>
      <w:proofErr w:type="spellStart"/>
      <w:r w:rsidRPr="0049593B">
        <w:rPr>
          <w:rFonts w:ascii="Arial" w:hAnsi="Arial" w:cs="Arial"/>
          <w:color w:val="000000"/>
          <w:sz w:val="24"/>
          <w:szCs w:val="24"/>
        </w:rPr>
        <w:t>Wohnungsges.m.b.H</w:t>
      </w:r>
      <w:proofErr w:type="spellEnd"/>
      <w:r w:rsidRPr="0049593B">
        <w:rPr>
          <w:rFonts w:ascii="Arial" w:hAnsi="Arial" w:cs="Arial"/>
          <w:color w:val="000000"/>
          <w:sz w:val="24"/>
          <w:szCs w:val="24"/>
        </w:rPr>
        <w:t xml:space="preserve"> (STSW) ist ein Unternehmen im ÖSW Konzern und bündelt Kompetenzen in den Bereichen Bauträgertätigkeit und Hausverwaltung </w:t>
      </w:r>
      <w:r w:rsidRPr="009654BE">
        <w:rPr>
          <w:rFonts w:ascii="Arial" w:hAnsi="Arial" w:cs="Arial"/>
          <w:color w:val="000000"/>
          <w:sz w:val="24"/>
          <w:szCs w:val="24"/>
        </w:rPr>
        <w:t>–</w:t>
      </w:r>
      <w:r w:rsidRPr="0049593B">
        <w:rPr>
          <w:rFonts w:ascii="Arial" w:hAnsi="Arial" w:cs="Arial"/>
          <w:color w:val="000000"/>
          <w:sz w:val="24"/>
          <w:szCs w:val="24"/>
        </w:rPr>
        <w:t xml:space="preserve"> für innovative Wohnprojekte und mit einer klaren Vision für die Zukunft des Wohnens in der Steiermark.</w:t>
      </w:r>
      <w:r w:rsidRPr="009654BE">
        <w:rPr>
          <w:rFonts w:ascii="Arial" w:hAnsi="Arial" w:cs="Arial"/>
          <w:color w:val="000000"/>
          <w:sz w:val="24"/>
          <w:szCs w:val="24"/>
        </w:rPr>
        <w:t xml:space="preserve"> </w:t>
      </w:r>
      <w:r w:rsidRPr="0049593B">
        <w:rPr>
          <w:rFonts w:ascii="Arial" w:hAnsi="Arial" w:cs="Arial"/>
          <w:sz w:val="24"/>
          <w:szCs w:val="24"/>
        </w:rPr>
        <w:t>Im Fokus stehen lebendige</w:t>
      </w:r>
      <w:r w:rsidR="005641D3">
        <w:rPr>
          <w:rFonts w:ascii="Arial" w:hAnsi="Arial" w:cs="Arial"/>
          <w:sz w:val="24"/>
          <w:szCs w:val="24"/>
        </w:rPr>
        <w:t>,</w:t>
      </w:r>
      <w:r w:rsidRPr="0049593B">
        <w:rPr>
          <w:rFonts w:ascii="Arial" w:hAnsi="Arial" w:cs="Arial"/>
          <w:sz w:val="24"/>
          <w:szCs w:val="24"/>
        </w:rPr>
        <w:t xml:space="preserve"> soziale Quartiere mit ökologisch nachhaltigen Konzepten.</w:t>
      </w:r>
      <w:r w:rsidRPr="009654BE">
        <w:rPr>
          <w:rFonts w:ascii="Arial" w:hAnsi="Arial" w:cs="Arial"/>
          <w:sz w:val="24"/>
          <w:szCs w:val="24"/>
        </w:rPr>
        <w:t xml:space="preserve"> </w:t>
      </w:r>
      <w:r w:rsidRPr="0049593B">
        <w:rPr>
          <w:rFonts w:ascii="Arial" w:hAnsi="Arial" w:cs="Arial"/>
          <w:sz w:val="24"/>
          <w:szCs w:val="24"/>
        </w:rPr>
        <w:t>Das STSW beschäftigt rund 15 Mitarbeitende und wird von Birgit Leinich und Harald Brandstetter geführt. Firmensitz ist in Graz.</w:t>
      </w:r>
    </w:p>
    <w:p w14:paraId="67C902B7" w14:textId="3E70ED54" w:rsidR="009654BE" w:rsidRPr="0049593B" w:rsidRDefault="005641D3" w:rsidP="0049593B">
      <w:pPr>
        <w:pStyle w:val="Kommentartext"/>
        <w:spacing w:line="360" w:lineRule="auto"/>
        <w:rPr>
          <w:rFonts w:ascii="Arial" w:hAnsi="Arial" w:cs="Arial"/>
          <w:sz w:val="24"/>
          <w:szCs w:val="24"/>
        </w:rPr>
      </w:pPr>
      <w:hyperlink r:id="rId5" w:history="1">
        <w:r w:rsidR="009654BE" w:rsidRPr="0049593B">
          <w:rPr>
            <w:rStyle w:val="Hyperlink"/>
            <w:rFonts w:ascii="Arial" w:hAnsi="Arial" w:cs="Arial"/>
            <w:b/>
            <w:bCs/>
            <w:sz w:val="24"/>
            <w:szCs w:val="24"/>
          </w:rPr>
          <w:t>stsw.at</w:t>
        </w:r>
      </w:hyperlink>
    </w:p>
    <w:p w14:paraId="257A1022" w14:textId="77777777" w:rsidR="009654BE" w:rsidRPr="0049593B" w:rsidRDefault="009654BE" w:rsidP="009654BE">
      <w:pPr>
        <w:pStyle w:val="Kommentartext"/>
        <w:rPr>
          <w:rFonts w:ascii="Arial" w:hAnsi="Arial" w:cs="Arial"/>
          <w:sz w:val="24"/>
          <w:szCs w:val="24"/>
        </w:rPr>
      </w:pPr>
    </w:p>
    <w:p w14:paraId="56C9A02C" w14:textId="77777777" w:rsidR="009654BE" w:rsidRPr="0049593B" w:rsidRDefault="009654BE" w:rsidP="0049593B">
      <w:pPr>
        <w:pStyle w:val="Kommentartext"/>
        <w:spacing w:line="360" w:lineRule="auto"/>
        <w:rPr>
          <w:rFonts w:ascii="Arial" w:hAnsi="Arial" w:cs="Arial"/>
          <w:sz w:val="24"/>
          <w:szCs w:val="24"/>
        </w:rPr>
      </w:pPr>
      <w:r w:rsidRPr="0049593B">
        <w:rPr>
          <w:rFonts w:ascii="Arial" w:hAnsi="Arial" w:cs="Arial"/>
          <w:b/>
          <w:bCs/>
          <w:sz w:val="24"/>
          <w:szCs w:val="24"/>
          <w:lang w:val="de-AT"/>
        </w:rPr>
        <w:t>ÖSW Konzern</w:t>
      </w:r>
    </w:p>
    <w:p w14:paraId="10129E31" w14:textId="77777777" w:rsidR="009654BE" w:rsidRPr="0049593B" w:rsidRDefault="009654BE" w:rsidP="0049593B">
      <w:pPr>
        <w:pStyle w:val="Kommentartext"/>
        <w:spacing w:line="360" w:lineRule="auto"/>
        <w:rPr>
          <w:rFonts w:ascii="Arial" w:hAnsi="Arial" w:cs="Arial"/>
          <w:sz w:val="24"/>
          <w:szCs w:val="24"/>
        </w:rPr>
      </w:pPr>
      <w:r w:rsidRPr="0049593B">
        <w:rPr>
          <w:rFonts w:ascii="Arial" w:hAnsi="Arial" w:cs="Arial"/>
          <w:sz w:val="24"/>
          <w:szCs w:val="24"/>
          <w:lang w:val="de-AT"/>
        </w:rPr>
        <w:t>Der ÖSW Konzern, an dessen Spitze die Österreichisches Siedlungswerk Gemeinnützige Wohnungsaktiengesellschaft (ÖSW AG) steht, realisiert visionäre Wohnprojekte und gemeinnützigen Wohnraum in ganz Österreich. Mit einer Konzernbilanzsumme von über 3 Milliarden Euro ist er einer der größten, unabhängigen, gemeinnützigen Wohnbaukonzerne Österreichs. Der ÖSW Konzern verfügt aktuell über 30 Beteiligungen, die als Experten in unterschiedlichen Geschäftsbereichen agieren.</w:t>
      </w:r>
    </w:p>
    <w:p w14:paraId="505825A9" w14:textId="4E3BA206" w:rsidR="009654BE" w:rsidRPr="0049593B" w:rsidRDefault="005641D3" w:rsidP="00E60FD2">
      <w:pPr>
        <w:pStyle w:val="Kommentartext"/>
        <w:spacing w:line="360" w:lineRule="auto"/>
        <w:rPr>
          <w:rFonts w:ascii="Arial" w:hAnsi="Arial" w:cs="Arial"/>
          <w:sz w:val="24"/>
          <w:szCs w:val="24"/>
        </w:rPr>
      </w:pPr>
      <w:hyperlink r:id="rId6" w:history="1">
        <w:r w:rsidR="009654BE" w:rsidRPr="0049593B">
          <w:rPr>
            <w:rStyle w:val="Hyperlink"/>
            <w:rFonts w:ascii="Arial" w:hAnsi="Arial" w:cs="Arial"/>
            <w:b/>
            <w:bCs/>
            <w:sz w:val="24"/>
            <w:szCs w:val="24"/>
            <w:lang w:val="de-AT"/>
          </w:rPr>
          <w:t>ösw-konzern.at</w:t>
        </w:r>
      </w:hyperlink>
    </w:p>
    <w:p w14:paraId="68671F91" w14:textId="77777777" w:rsidR="00286426" w:rsidRPr="00092974" w:rsidRDefault="00286426" w:rsidP="00286426">
      <w:pPr>
        <w:suppressAutoHyphens/>
        <w:spacing w:line="360" w:lineRule="auto"/>
        <w:rPr>
          <w:rFonts w:ascii="Arial" w:hAnsi="Arial" w:cs="Arial"/>
          <w:sz w:val="24"/>
          <w:szCs w:val="24"/>
        </w:rPr>
      </w:pPr>
    </w:p>
    <w:p w14:paraId="4C5221B1" w14:textId="1F2A46E5" w:rsidR="00286426" w:rsidRPr="009654BE" w:rsidRDefault="00286426" w:rsidP="0049593B">
      <w:pPr>
        <w:spacing w:line="360" w:lineRule="auto"/>
        <w:ind w:right="335"/>
        <w:rPr>
          <w:rFonts w:cs="Arial"/>
          <w:sz w:val="22"/>
          <w:szCs w:val="22"/>
          <w:lang w:val="de-AT"/>
        </w:rPr>
      </w:pPr>
      <w:r w:rsidRPr="000126EF">
        <w:rPr>
          <w:rFonts w:ascii="Arial" w:hAnsi="Arial"/>
          <w:sz w:val="22"/>
          <w:szCs w:val="22"/>
          <w:lang w:val="de-AT"/>
        </w:rPr>
        <w:t>Für Rückfragen steht Ihnen gerne zur Verfügung:</w:t>
      </w:r>
      <w:r w:rsidR="009654BE">
        <w:rPr>
          <w:rFonts w:ascii="Arial" w:hAnsi="Arial"/>
          <w:sz w:val="22"/>
          <w:szCs w:val="22"/>
          <w:lang w:val="de-AT"/>
        </w:rPr>
        <w:t xml:space="preserve"> </w:t>
      </w:r>
      <w:r w:rsidRPr="000126EF">
        <w:rPr>
          <w:rFonts w:ascii="Arial" w:hAnsi="Arial"/>
          <w:sz w:val="22"/>
          <w:szCs w:val="22"/>
          <w:lang w:val="de-AT"/>
        </w:rPr>
        <w:t xml:space="preserve">Kommhaus, Chlumeckyplatz 44/1, </w:t>
      </w:r>
      <w:r w:rsidRPr="0049593B">
        <w:rPr>
          <w:rFonts w:ascii="Arial" w:hAnsi="Arial" w:cs="Arial"/>
          <w:sz w:val="22"/>
          <w:szCs w:val="22"/>
          <w:lang w:val="de-AT"/>
        </w:rPr>
        <w:t>8990 Bad Aussee, Austria, +43 3622 55344-0,</w:t>
      </w:r>
      <w:r w:rsidR="009654BE" w:rsidRPr="0049593B">
        <w:rPr>
          <w:rFonts w:ascii="Arial" w:hAnsi="Arial" w:cs="Arial"/>
          <w:sz w:val="22"/>
          <w:szCs w:val="22"/>
          <w:lang w:val="de-AT"/>
        </w:rPr>
        <w:t xml:space="preserve"> </w:t>
      </w:r>
      <w:hyperlink r:id="rId7" w:history="1">
        <w:r w:rsidR="009654BE" w:rsidRPr="0049593B">
          <w:rPr>
            <w:rStyle w:val="Hyperlink"/>
            <w:rFonts w:ascii="Arial" w:hAnsi="Arial" w:cs="Arial"/>
            <w:sz w:val="22"/>
            <w:szCs w:val="22"/>
            <w:lang w:val="de-AT"/>
          </w:rPr>
          <w:t>presse@kommhaus.com</w:t>
        </w:r>
      </w:hyperlink>
    </w:p>
    <w:sectPr w:rsidR="00286426" w:rsidRPr="009654BE" w:rsidSect="00E44B8C">
      <w:pgSz w:w="11899" w:h="16838"/>
      <w:pgMar w:top="1134" w:right="1409" w:bottom="113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D52F63"/>
    <w:multiLevelType w:val="multilevel"/>
    <w:tmpl w:val="698CB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F30307"/>
    <w:multiLevelType w:val="multilevel"/>
    <w:tmpl w:val="902C5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8B6E4E"/>
    <w:multiLevelType w:val="multilevel"/>
    <w:tmpl w:val="C7B89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D452D9"/>
    <w:multiLevelType w:val="multilevel"/>
    <w:tmpl w:val="078E4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742F97"/>
    <w:multiLevelType w:val="multilevel"/>
    <w:tmpl w:val="D6EE1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5525E9"/>
    <w:multiLevelType w:val="multilevel"/>
    <w:tmpl w:val="32BEF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EC3CAA"/>
    <w:multiLevelType w:val="multilevel"/>
    <w:tmpl w:val="2AE4E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426"/>
    <w:rsid w:val="000126EF"/>
    <w:rsid w:val="000340AF"/>
    <w:rsid w:val="000C15CE"/>
    <w:rsid w:val="000E3FD6"/>
    <w:rsid w:val="0014359C"/>
    <w:rsid w:val="00145E89"/>
    <w:rsid w:val="00172379"/>
    <w:rsid w:val="001D7316"/>
    <w:rsid w:val="00220D5A"/>
    <w:rsid w:val="00270047"/>
    <w:rsid w:val="00273C60"/>
    <w:rsid w:val="00284646"/>
    <w:rsid w:val="00286426"/>
    <w:rsid w:val="002A4A0D"/>
    <w:rsid w:val="002D4680"/>
    <w:rsid w:val="003026D9"/>
    <w:rsid w:val="003275EC"/>
    <w:rsid w:val="00327FD6"/>
    <w:rsid w:val="0039343B"/>
    <w:rsid w:val="003A2A69"/>
    <w:rsid w:val="00491E5A"/>
    <w:rsid w:val="0049593B"/>
    <w:rsid w:val="004B4A09"/>
    <w:rsid w:val="00537109"/>
    <w:rsid w:val="005641D3"/>
    <w:rsid w:val="00565035"/>
    <w:rsid w:val="005A42F3"/>
    <w:rsid w:val="005E6322"/>
    <w:rsid w:val="00601051"/>
    <w:rsid w:val="006149EA"/>
    <w:rsid w:val="00677C31"/>
    <w:rsid w:val="007341B9"/>
    <w:rsid w:val="00770B47"/>
    <w:rsid w:val="00790A56"/>
    <w:rsid w:val="007A0614"/>
    <w:rsid w:val="00826847"/>
    <w:rsid w:val="008465B3"/>
    <w:rsid w:val="00886777"/>
    <w:rsid w:val="008E7579"/>
    <w:rsid w:val="009238F3"/>
    <w:rsid w:val="009654BE"/>
    <w:rsid w:val="009677FC"/>
    <w:rsid w:val="00982131"/>
    <w:rsid w:val="009B31EE"/>
    <w:rsid w:val="00A342D9"/>
    <w:rsid w:val="00A5361F"/>
    <w:rsid w:val="00AA2C16"/>
    <w:rsid w:val="00AB13DC"/>
    <w:rsid w:val="00AB4306"/>
    <w:rsid w:val="00AB6B77"/>
    <w:rsid w:val="00B7209A"/>
    <w:rsid w:val="00B83A11"/>
    <w:rsid w:val="00BE1442"/>
    <w:rsid w:val="00C01E79"/>
    <w:rsid w:val="00C60CE8"/>
    <w:rsid w:val="00CA7A84"/>
    <w:rsid w:val="00D31C05"/>
    <w:rsid w:val="00D70F28"/>
    <w:rsid w:val="00D810C1"/>
    <w:rsid w:val="00D81926"/>
    <w:rsid w:val="00DD2753"/>
    <w:rsid w:val="00DF3C6A"/>
    <w:rsid w:val="00E167A1"/>
    <w:rsid w:val="00E60FD2"/>
    <w:rsid w:val="00E6399E"/>
    <w:rsid w:val="00EB3E16"/>
    <w:rsid w:val="00F57BFA"/>
    <w:rsid w:val="00FE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C410A"/>
  <w15:chartTrackingRefBased/>
  <w15:docId w15:val="{669EAC8C-A66E-F740-9A86-8DABE841B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86426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berschrift5">
    <w:name w:val="heading 5"/>
    <w:basedOn w:val="Standard"/>
    <w:next w:val="Standard"/>
    <w:link w:val="berschrift5Zchn"/>
    <w:qFormat/>
    <w:rsid w:val="00286426"/>
    <w:pPr>
      <w:spacing w:before="240" w:after="60"/>
      <w:outlineLvl w:val="4"/>
    </w:pPr>
    <w:rPr>
      <w:b/>
      <w:i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rsid w:val="00286426"/>
    <w:rPr>
      <w:rFonts w:ascii="Times New Roman" w:eastAsia="Times New Roman" w:hAnsi="Times New Roman" w:cs="Times New Roman"/>
      <w:b/>
      <w:i/>
      <w:sz w:val="26"/>
      <w:szCs w:val="26"/>
      <w:lang w:val="de-DE" w:eastAsia="de-DE"/>
    </w:rPr>
  </w:style>
  <w:style w:type="character" w:styleId="Hyperlink">
    <w:name w:val="Hyperlink"/>
    <w:rsid w:val="00286426"/>
    <w:rPr>
      <w:color w:val="0000FF"/>
      <w:u w:val="single"/>
    </w:rPr>
  </w:style>
  <w:style w:type="paragraph" w:styleId="Blocktext">
    <w:name w:val="Block Text"/>
    <w:basedOn w:val="Standard"/>
    <w:rsid w:val="00286426"/>
    <w:pPr>
      <w:spacing w:line="360" w:lineRule="auto"/>
      <w:ind w:left="568" w:right="1830"/>
      <w:jc w:val="both"/>
    </w:pPr>
    <w:rPr>
      <w:rFonts w:ascii="Arial" w:hAnsi="Arial"/>
      <w:sz w:val="24"/>
    </w:rPr>
  </w:style>
  <w:style w:type="character" w:styleId="Kommentarzeichen">
    <w:name w:val="annotation reference"/>
    <w:uiPriority w:val="99"/>
    <w:semiHidden/>
    <w:unhideWhenUsed/>
    <w:rsid w:val="0028642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86426"/>
  </w:style>
  <w:style w:type="character" w:customStyle="1" w:styleId="KommentartextZchn">
    <w:name w:val="Kommentartext Zchn"/>
    <w:basedOn w:val="Absatz-Standardschriftart"/>
    <w:link w:val="Kommentartext"/>
    <w:uiPriority w:val="99"/>
    <w:rsid w:val="00286426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6426"/>
    <w:rPr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6426"/>
    <w:rPr>
      <w:rFonts w:ascii="Times New Roman" w:eastAsia="Times New Roman" w:hAnsi="Times New Roman" w:cs="Times New Roman"/>
      <w:sz w:val="18"/>
      <w:szCs w:val="18"/>
      <w:lang w:val="de-DE" w:eastAsia="de-DE"/>
    </w:rPr>
  </w:style>
  <w:style w:type="paragraph" w:styleId="berarbeitung">
    <w:name w:val="Revision"/>
    <w:hidden/>
    <w:uiPriority w:val="99"/>
    <w:semiHidden/>
    <w:rsid w:val="00AB4306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8192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81926"/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  <w:style w:type="paragraph" w:styleId="StandardWeb">
    <w:name w:val="Normal (Web)"/>
    <w:basedOn w:val="Standard"/>
    <w:uiPriority w:val="99"/>
    <w:semiHidden/>
    <w:unhideWhenUsed/>
    <w:rsid w:val="00273C60"/>
    <w:pPr>
      <w:spacing w:before="100" w:beforeAutospacing="1" w:after="100" w:afterAutospacing="1"/>
    </w:pPr>
    <w:rPr>
      <w:sz w:val="24"/>
      <w:szCs w:val="24"/>
      <w:lang w:val="de-A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60CE8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9654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61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esse@kommhau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esw-konzern.at" TargetMode="External"/><Relationship Id="rId5" Type="http://schemas.openxmlformats.org/officeDocument/2006/relationships/hyperlink" Target="http://www.stsw.a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 Kommunikationshaus</dc:creator>
  <cp:keywords/>
  <dc:description/>
  <cp:lastModifiedBy>REDAKTION Kommhaus</cp:lastModifiedBy>
  <cp:revision>4</cp:revision>
  <cp:lastPrinted>2025-12-02T07:22:00Z</cp:lastPrinted>
  <dcterms:created xsi:type="dcterms:W3CDTF">2025-12-02T07:36:00Z</dcterms:created>
  <dcterms:modified xsi:type="dcterms:W3CDTF">2025-12-02T08:05:00Z</dcterms:modified>
</cp:coreProperties>
</file>