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276A" w14:textId="0CA653B4" w:rsidR="00444958" w:rsidRDefault="00EF1831" w:rsidP="00444958">
      <w:pPr>
        <w:ind w:right="-284"/>
        <w:rPr>
          <w:rFonts w:ascii="Arial" w:hAnsi="Arial"/>
          <w:sz w:val="30"/>
          <w:szCs w:val="30"/>
        </w:rPr>
      </w:pPr>
      <w:r>
        <w:rPr>
          <w:rFonts w:ascii="Arial" w:hAnsi="Arial" w:cs="Arial"/>
          <w:i/>
          <w:color w:val="000000"/>
          <w:sz w:val="24"/>
        </w:rPr>
        <w:t>newsroom.kommhaus.com</w:t>
      </w:r>
    </w:p>
    <w:p w14:paraId="3530276B" w14:textId="77777777" w:rsidR="00E71726" w:rsidRPr="00D20301" w:rsidRDefault="00E71726" w:rsidP="00E44B8C">
      <w:pPr>
        <w:ind w:right="-374"/>
        <w:rPr>
          <w:rFonts w:ascii="Arial" w:hAnsi="Arial" w:cs="Arial"/>
          <w:sz w:val="24"/>
        </w:rPr>
      </w:pPr>
    </w:p>
    <w:p w14:paraId="3530276C" w14:textId="77777777" w:rsidR="00E71726" w:rsidRPr="002559AB" w:rsidRDefault="006D37B2" w:rsidP="002559AB">
      <w:pPr>
        <w:pStyle w:val="berschrift5"/>
        <w:spacing w:line="360" w:lineRule="auto"/>
        <w:rPr>
          <w:rFonts w:ascii="Arial" w:hAnsi="Arial"/>
          <w:b w:val="0"/>
          <w:i w:val="0"/>
          <w:sz w:val="24"/>
          <w:u w:val="single"/>
        </w:rPr>
      </w:pPr>
      <w:r>
        <w:rPr>
          <w:rFonts w:ascii="Arial" w:hAnsi="Arial"/>
          <w:b w:val="0"/>
          <w:i w:val="0"/>
          <w:sz w:val="24"/>
          <w:u w:val="single"/>
        </w:rPr>
        <w:t>Wirtschaft/Finanzen/Versicherungen</w:t>
      </w:r>
    </w:p>
    <w:p w14:paraId="3530276D" w14:textId="7E4F29DE" w:rsidR="0017755F" w:rsidRDefault="000E423E" w:rsidP="001C6A5B">
      <w:pPr>
        <w:ind w:right="709"/>
        <w:rPr>
          <w:rFonts w:ascii="Arial" w:hAnsi="Arial"/>
          <w:b/>
          <w:bCs/>
          <w:sz w:val="44"/>
          <w:szCs w:val="44"/>
          <w:lang w:val="de-AT"/>
        </w:rPr>
      </w:pPr>
      <w:r>
        <w:rPr>
          <w:rFonts w:ascii="Arial" w:hAnsi="Arial"/>
          <w:b/>
          <w:bCs/>
          <w:sz w:val="44"/>
          <w:szCs w:val="44"/>
          <w:lang w:val="de-AT"/>
        </w:rPr>
        <w:t xml:space="preserve">Die Verwendung geschützter Begriffe im </w:t>
      </w:r>
      <w:r w:rsidR="001944AB">
        <w:rPr>
          <w:rFonts w:ascii="Arial" w:hAnsi="Arial"/>
          <w:b/>
          <w:bCs/>
          <w:sz w:val="44"/>
          <w:szCs w:val="44"/>
          <w:lang w:val="de-AT"/>
        </w:rPr>
        <w:t>Firmen</w:t>
      </w:r>
      <w:r>
        <w:rPr>
          <w:rFonts w:ascii="Arial" w:hAnsi="Arial"/>
          <w:b/>
          <w:bCs/>
          <w:sz w:val="44"/>
          <w:szCs w:val="44"/>
          <w:lang w:val="de-AT"/>
        </w:rPr>
        <w:t>namen kann teuer werden</w:t>
      </w:r>
    </w:p>
    <w:p w14:paraId="3530276E" w14:textId="79C32EDF" w:rsidR="00184A82" w:rsidRPr="00AB09FE" w:rsidRDefault="007F22E2" w:rsidP="009444A3">
      <w:pPr>
        <w:rPr>
          <w:rFonts w:ascii="Arial" w:hAnsi="Arial"/>
          <w:sz w:val="30"/>
          <w:szCs w:val="30"/>
          <w:lang w:val="de-AT"/>
        </w:rPr>
      </w:pPr>
      <w:r>
        <w:rPr>
          <w:rFonts w:ascii="Arial" w:hAnsi="Arial"/>
          <w:sz w:val="30"/>
          <w:szCs w:val="30"/>
          <w:lang w:val="de-AT"/>
        </w:rPr>
        <w:t>Das Bundesgremium der Versicherungsagenten warnt</w:t>
      </w:r>
      <w:r w:rsidR="000E423E">
        <w:rPr>
          <w:rFonts w:ascii="Arial" w:hAnsi="Arial"/>
          <w:sz w:val="30"/>
          <w:szCs w:val="30"/>
          <w:lang w:val="de-AT"/>
        </w:rPr>
        <w:t xml:space="preserve"> </w:t>
      </w:r>
      <w:r w:rsidR="006E6308">
        <w:rPr>
          <w:rFonts w:ascii="Arial" w:hAnsi="Arial"/>
          <w:sz w:val="30"/>
          <w:szCs w:val="30"/>
          <w:lang w:val="de-AT"/>
        </w:rPr>
        <w:t>vor Verwaltungsstrafen von bis zu 60.000 Euro und rät zur Prüfung.</w:t>
      </w:r>
    </w:p>
    <w:p w14:paraId="3530276F" w14:textId="77777777" w:rsidR="00EF1831" w:rsidRPr="00D20301" w:rsidRDefault="00EF1831" w:rsidP="00832FCF">
      <w:pPr>
        <w:spacing w:line="360" w:lineRule="auto"/>
        <w:ind w:right="-374"/>
        <w:rPr>
          <w:rFonts w:ascii="Arial" w:hAnsi="Arial" w:cs="Arial"/>
          <w:sz w:val="24"/>
        </w:rPr>
      </w:pPr>
    </w:p>
    <w:p w14:paraId="35302770" w14:textId="63E5D5BD" w:rsidR="00E94112" w:rsidRDefault="00A93379" w:rsidP="00E94112">
      <w:pPr>
        <w:tabs>
          <w:tab w:val="left" w:pos="8222"/>
          <w:tab w:val="left" w:pos="8364"/>
          <w:tab w:val="left" w:pos="8789"/>
        </w:tabs>
        <w:spacing w:line="360" w:lineRule="auto"/>
        <w:ind w:left="1418" w:right="992"/>
        <w:jc w:val="both"/>
        <w:rPr>
          <w:rFonts w:ascii="Arial" w:hAnsi="Arial"/>
          <w:sz w:val="24"/>
          <w:szCs w:val="24"/>
          <w:lang w:val="de-AT"/>
        </w:rPr>
      </w:pPr>
      <w:r>
        <w:rPr>
          <w:rFonts w:ascii="Arial" w:hAnsi="Arial"/>
          <w:sz w:val="24"/>
          <w:szCs w:val="24"/>
          <w:lang w:val="de-AT"/>
        </w:rPr>
        <w:t xml:space="preserve">Gemäß gesetzlichen Vorgaben </w:t>
      </w:r>
      <w:r w:rsidR="00B72739">
        <w:rPr>
          <w:rFonts w:ascii="Arial" w:hAnsi="Arial"/>
          <w:sz w:val="24"/>
          <w:szCs w:val="24"/>
          <w:lang w:val="de-AT"/>
        </w:rPr>
        <w:t xml:space="preserve">dürfen </w:t>
      </w:r>
      <w:r w:rsidR="000D6F8A">
        <w:rPr>
          <w:rFonts w:ascii="Arial" w:hAnsi="Arial"/>
          <w:sz w:val="24"/>
          <w:szCs w:val="24"/>
          <w:lang w:val="de-AT"/>
        </w:rPr>
        <w:t xml:space="preserve">Versicherungsvermittler </w:t>
      </w:r>
      <w:r w:rsidR="00B72739">
        <w:rPr>
          <w:rFonts w:ascii="Arial" w:hAnsi="Arial"/>
          <w:sz w:val="24"/>
          <w:szCs w:val="24"/>
          <w:lang w:val="de-AT"/>
        </w:rPr>
        <w:t>Bezeichnung</w:t>
      </w:r>
      <w:r w:rsidR="00B836B3">
        <w:rPr>
          <w:rFonts w:ascii="Arial" w:hAnsi="Arial"/>
          <w:sz w:val="24"/>
          <w:szCs w:val="24"/>
          <w:lang w:val="de-AT"/>
        </w:rPr>
        <w:t>en</w:t>
      </w:r>
      <w:r w:rsidR="00B72739">
        <w:rPr>
          <w:rFonts w:ascii="Arial" w:hAnsi="Arial"/>
          <w:sz w:val="24"/>
          <w:szCs w:val="24"/>
          <w:lang w:val="de-AT"/>
        </w:rPr>
        <w:t xml:space="preserve"> wie „Versicherung“, „Versicherer“ oder „Assekuranz“ nicht alleinstehen</w:t>
      </w:r>
      <w:r w:rsidR="00AC5B92">
        <w:rPr>
          <w:rFonts w:ascii="Arial" w:hAnsi="Arial"/>
          <w:sz w:val="24"/>
          <w:szCs w:val="24"/>
          <w:lang w:val="de-AT"/>
        </w:rPr>
        <w:t>d</w:t>
      </w:r>
      <w:r w:rsidR="00B72739">
        <w:rPr>
          <w:rFonts w:ascii="Arial" w:hAnsi="Arial"/>
          <w:sz w:val="24"/>
          <w:szCs w:val="24"/>
          <w:lang w:val="de-AT"/>
        </w:rPr>
        <w:t xml:space="preserve"> </w:t>
      </w:r>
      <w:r w:rsidR="000D6F8A">
        <w:rPr>
          <w:rFonts w:ascii="Arial" w:hAnsi="Arial"/>
          <w:sz w:val="24"/>
          <w:szCs w:val="24"/>
          <w:lang w:val="de-AT"/>
        </w:rPr>
        <w:t>verwenden.</w:t>
      </w:r>
      <w:r w:rsidR="00D64CBB">
        <w:rPr>
          <w:rFonts w:ascii="Arial" w:hAnsi="Arial"/>
          <w:sz w:val="24"/>
          <w:szCs w:val="24"/>
          <w:lang w:val="de-AT"/>
        </w:rPr>
        <w:t xml:space="preserve"> </w:t>
      </w:r>
      <w:r w:rsidR="00B836B3">
        <w:rPr>
          <w:rFonts w:ascii="Arial" w:hAnsi="Arial"/>
          <w:sz w:val="24"/>
          <w:szCs w:val="24"/>
          <w:lang w:val="de-AT"/>
        </w:rPr>
        <w:t xml:space="preserve">Ein Hinweis, dass </w:t>
      </w:r>
      <w:r w:rsidR="004B0A9E">
        <w:rPr>
          <w:rFonts w:ascii="Arial" w:hAnsi="Arial"/>
          <w:sz w:val="24"/>
          <w:szCs w:val="24"/>
          <w:lang w:val="de-AT"/>
        </w:rPr>
        <w:t xml:space="preserve">es sich </w:t>
      </w:r>
      <w:r w:rsidR="00513F14">
        <w:rPr>
          <w:rFonts w:ascii="Arial" w:hAnsi="Arial"/>
          <w:sz w:val="24"/>
          <w:szCs w:val="24"/>
          <w:lang w:val="de-AT"/>
        </w:rPr>
        <w:t xml:space="preserve">etwa </w:t>
      </w:r>
      <w:r w:rsidR="004B0A9E">
        <w:rPr>
          <w:rFonts w:ascii="Arial" w:hAnsi="Arial"/>
          <w:sz w:val="24"/>
          <w:szCs w:val="24"/>
          <w:lang w:val="de-AT"/>
        </w:rPr>
        <w:t>um eine Versicherungsagentur handelt</w:t>
      </w:r>
      <w:r w:rsidR="00B836B3">
        <w:rPr>
          <w:rFonts w:ascii="Arial" w:hAnsi="Arial"/>
          <w:sz w:val="24"/>
          <w:szCs w:val="24"/>
          <w:lang w:val="de-AT"/>
        </w:rPr>
        <w:t>, ist zwingend notwendig.</w:t>
      </w:r>
      <w:r w:rsidR="004B0A9E">
        <w:rPr>
          <w:rFonts w:ascii="Arial" w:hAnsi="Arial"/>
          <w:sz w:val="24"/>
          <w:szCs w:val="24"/>
          <w:lang w:val="de-AT"/>
        </w:rPr>
        <w:t xml:space="preserve"> </w:t>
      </w:r>
      <w:r w:rsidR="00CE5BAD">
        <w:rPr>
          <w:rFonts w:ascii="Arial" w:hAnsi="Arial"/>
          <w:sz w:val="24"/>
          <w:szCs w:val="24"/>
          <w:lang w:val="de-AT"/>
        </w:rPr>
        <w:t xml:space="preserve">Das Bundesgremium </w:t>
      </w:r>
      <w:r w:rsidR="00513F14">
        <w:rPr>
          <w:rFonts w:ascii="Arial" w:hAnsi="Arial"/>
          <w:sz w:val="24"/>
          <w:szCs w:val="24"/>
          <w:lang w:val="de-AT"/>
        </w:rPr>
        <w:t xml:space="preserve">rät im Zweifelsfall zur Überprüfung des Firmennamens, um hohen Strafen zu entgehen. </w:t>
      </w:r>
      <w:r w:rsidR="003A7F08">
        <w:rPr>
          <w:rFonts w:ascii="Arial" w:hAnsi="Arial"/>
          <w:sz w:val="24"/>
          <w:szCs w:val="24"/>
          <w:lang w:val="de-AT"/>
        </w:rPr>
        <w:t>Durch einfach</w:t>
      </w:r>
      <w:r w:rsidR="005D36E5">
        <w:rPr>
          <w:rFonts w:ascii="Arial" w:hAnsi="Arial"/>
          <w:sz w:val="24"/>
          <w:szCs w:val="24"/>
          <w:lang w:val="de-AT"/>
        </w:rPr>
        <w:t>e</w:t>
      </w:r>
      <w:r w:rsidR="003A7F08">
        <w:rPr>
          <w:rFonts w:ascii="Arial" w:hAnsi="Arial"/>
          <w:sz w:val="24"/>
          <w:szCs w:val="24"/>
          <w:lang w:val="de-AT"/>
        </w:rPr>
        <w:t xml:space="preserve"> Zusatzbezeichnungen lassen sich diesbezügliche Probleme relativ einfach lösen.</w:t>
      </w:r>
    </w:p>
    <w:p w14:paraId="35302772" w14:textId="77777777" w:rsidR="002559AB" w:rsidRPr="004617AC" w:rsidRDefault="002559AB" w:rsidP="00E44B8C">
      <w:pPr>
        <w:tabs>
          <w:tab w:val="left" w:pos="7797"/>
        </w:tabs>
        <w:ind w:right="1123"/>
        <w:jc w:val="both"/>
        <w:rPr>
          <w:rFonts w:ascii="Arial" w:hAnsi="Arial"/>
          <w:sz w:val="24"/>
          <w:lang w:val="de-AT"/>
        </w:rPr>
      </w:pPr>
    </w:p>
    <w:p w14:paraId="63F71722" w14:textId="64621B46" w:rsidR="00A93379" w:rsidRDefault="00277F79" w:rsidP="00CF7023">
      <w:pPr>
        <w:spacing w:line="360" w:lineRule="auto"/>
        <w:ind w:right="14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St. Pölten</w:t>
      </w:r>
      <w:r w:rsidR="00B96591">
        <w:rPr>
          <w:rFonts w:ascii="Arial" w:hAnsi="Arial"/>
          <w:b/>
          <w:sz w:val="24"/>
        </w:rPr>
        <w:t xml:space="preserve">, </w:t>
      </w:r>
      <w:r w:rsidR="0065556A">
        <w:rPr>
          <w:rFonts w:ascii="Arial" w:hAnsi="Arial"/>
          <w:b/>
          <w:sz w:val="24"/>
        </w:rPr>
        <w:t>18</w:t>
      </w:r>
      <w:r w:rsidR="00FF2B14">
        <w:rPr>
          <w:rFonts w:ascii="Arial" w:hAnsi="Arial"/>
          <w:b/>
          <w:sz w:val="24"/>
        </w:rPr>
        <w:t xml:space="preserve">. </w:t>
      </w:r>
      <w:r w:rsidR="008004C0">
        <w:rPr>
          <w:rFonts w:ascii="Arial" w:hAnsi="Arial"/>
          <w:b/>
          <w:sz w:val="24"/>
        </w:rPr>
        <w:t>April</w:t>
      </w:r>
      <w:r w:rsidR="004B1492" w:rsidRPr="00747188">
        <w:rPr>
          <w:rFonts w:ascii="Arial" w:hAnsi="Arial"/>
          <w:b/>
          <w:sz w:val="24"/>
        </w:rPr>
        <w:t xml:space="preserve"> </w:t>
      </w:r>
      <w:r w:rsidR="00C73912" w:rsidRPr="00747188">
        <w:rPr>
          <w:rFonts w:ascii="Arial" w:hAnsi="Arial"/>
          <w:b/>
          <w:sz w:val="24"/>
        </w:rPr>
        <w:t>202</w:t>
      </w:r>
      <w:r w:rsidR="008004C0">
        <w:rPr>
          <w:rFonts w:ascii="Arial" w:hAnsi="Arial"/>
          <w:b/>
          <w:sz w:val="24"/>
        </w:rPr>
        <w:t>3</w:t>
      </w:r>
      <w:r w:rsidR="00F5646B" w:rsidRPr="00747188">
        <w:rPr>
          <w:rFonts w:ascii="Arial" w:hAnsi="Arial"/>
          <w:sz w:val="24"/>
        </w:rPr>
        <w:t xml:space="preserve"> –</w:t>
      </w:r>
      <w:r w:rsidR="00976EA6">
        <w:rPr>
          <w:rFonts w:ascii="Arial" w:hAnsi="Arial"/>
          <w:sz w:val="24"/>
        </w:rPr>
        <w:t xml:space="preserve"> </w:t>
      </w:r>
      <w:r w:rsidR="00CF7023" w:rsidRPr="00CF7023">
        <w:rPr>
          <w:rFonts w:ascii="Arial" w:hAnsi="Arial"/>
          <w:sz w:val="24"/>
        </w:rPr>
        <w:t>„</w:t>
      </w:r>
      <w:r w:rsidR="00A93379">
        <w:rPr>
          <w:rFonts w:ascii="Arial" w:hAnsi="Arial"/>
          <w:sz w:val="24"/>
        </w:rPr>
        <w:t>Eine Versicherungsagentur ist keine Versicherung per se. Da ist der Gesetzgeber streng. Dementsprechend klar muss das auch im Unternehmensnamen kommuniziert werden</w:t>
      </w:r>
      <w:r w:rsidR="00BC0EBB">
        <w:rPr>
          <w:rFonts w:ascii="Arial" w:hAnsi="Arial"/>
          <w:sz w:val="24"/>
        </w:rPr>
        <w:t xml:space="preserve">“, </w:t>
      </w:r>
      <w:r w:rsidR="00F77A9E">
        <w:rPr>
          <w:rFonts w:ascii="Arial" w:hAnsi="Arial"/>
          <w:sz w:val="24"/>
        </w:rPr>
        <w:t>sagt</w:t>
      </w:r>
      <w:r w:rsidR="00BC0EBB">
        <w:rPr>
          <w:rFonts w:ascii="Arial" w:hAnsi="Arial"/>
          <w:sz w:val="24"/>
        </w:rPr>
        <w:t xml:space="preserve"> </w:t>
      </w:r>
      <w:proofErr w:type="spellStart"/>
      <w:r w:rsidR="00BC0EBB">
        <w:rPr>
          <w:rFonts w:ascii="Arial" w:hAnsi="Arial"/>
          <w:sz w:val="24"/>
        </w:rPr>
        <w:t>KommR</w:t>
      </w:r>
      <w:proofErr w:type="spellEnd"/>
      <w:r w:rsidR="00BC0EBB">
        <w:rPr>
          <w:rFonts w:ascii="Arial" w:hAnsi="Arial"/>
          <w:sz w:val="24"/>
        </w:rPr>
        <w:t xml:space="preserve"> Horst </w:t>
      </w:r>
      <w:proofErr w:type="spellStart"/>
      <w:r w:rsidR="00BC0EBB">
        <w:rPr>
          <w:rFonts w:ascii="Arial" w:hAnsi="Arial"/>
          <w:sz w:val="24"/>
        </w:rPr>
        <w:t>Grandits</w:t>
      </w:r>
      <w:proofErr w:type="spellEnd"/>
      <w:r w:rsidR="00BC0EBB">
        <w:rPr>
          <w:rFonts w:ascii="Arial" w:hAnsi="Arial"/>
          <w:sz w:val="24"/>
        </w:rPr>
        <w:t xml:space="preserve">, </w:t>
      </w:r>
      <w:proofErr w:type="spellStart"/>
      <w:r w:rsidR="00BC0EBB">
        <w:rPr>
          <w:rFonts w:ascii="Arial" w:hAnsi="Arial"/>
          <w:sz w:val="24"/>
        </w:rPr>
        <w:t>Bundesgremialobmann</w:t>
      </w:r>
      <w:proofErr w:type="spellEnd"/>
      <w:r w:rsidR="00BC0EBB">
        <w:rPr>
          <w:rFonts w:ascii="Arial" w:hAnsi="Arial"/>
          <w:sz w:val="24"/>
        </w:rPr>
        <w:t xml:space="preserve"> der Versicherungsagenten</w:t>
      </w:r>
      <w:r w:rsidR="004C2772">
        <w:rPr>
          <w:rFonts w:ascii="Arial" w:hAnsi="Arial"/>
          <w:sz w:val="24"/>
        </w:rPr>
        <w:t>.</w:t>
      </w:r>
      <w:r w:rsidR="00A93379">
        <w:rPr>
          <w:rFonts w:ascii="Arial" w:hAnsi="Arial"/>
          <w:sz w:val="24"/>
        </w:rPr>
        <w:t xml:space="preserve"> Gemeinsam mit </w:t>
      </w:r>
      <w:r w:rsidR="003E436B">
        <w:rPr>
          <w:rFonts w:ascii="Arial" w:hAnsi="Arial"/>
          <w:sz w:val="24"/>
        </w:rPr>
        <w:t>Kollegen nahestehender Branchen warnt er aktuell eindringlich vor unklaren Bezeichnungen im Firmenwortlaut. „</w:t>
      </w:r>
      <w:r w:rsidR="00315300">
        <w:rPr>
          <w:rFonts w:ascii="Arial" w:hAnsi="Arial"/>
          <w:sz w:val="24"/>
        </w:rPr>
        <w:t xml:space="preserve">Versicherungsbüro, Versicherungsdienst, Versicherungskanzlei oder ähnliche Kombinationen sind in unserer Branche sehr beliebt, </w:t>
      </w:r>
      <w:r w:rsidR="002729F9">
        <w:rPr>
          <w:rFonts w:ascii="Arial" w:hAnsi="Arial"/>
          <w:sz w:val="24"/>
        </w:rPr>
        <w:t xml:space="preserve">widersprechen aber </w:t>
      </w:r>
      <w:r w:rsidR="00C33434">
        <w:rPr>
          <w:rFonts w:ascii="Arial" w:hAnsi="Arial"/>
          <w:sz w:val="24"/>
        </w:rPr>
        <w:t xml:space="preserve">den Vorgaben der Finanzmarktaufsicht und einschlägigen Kommentaren zum Versicherungsaufsichtsgesetz von 2016“, erklärt </w:t>
      </w:r>
      <w:proofErr w:type="spellStart"/>
      <w:r w:rsidR="00C33434">
        <w:rPr>
          <w:rFonts w:ascii="Arial" w:hAnsi="Arial"/>
          <w:sz w:val="24"/>
        </w:rPr>
        <w:t>Grandits</w:t>
      </w:r>
      <w:proofErr w:type="spellEnd"/>
      <w:r w:rsidR="00C33434">
        <w:rPr>
          <w:rFonts w:ascii="Arial" w:hAnsi="Arial"/>
          <w:sz w:val="24"/>
        </w:rPr>
        <w:t>.</w:t>
      </w:r>
    </w:p>
    <w:p w14:paraId="0F05716F" w14:textId="77777777" w:rsidR="001014E9" w:rsidRDefault="001014E9" w:rsidP="00CF7023">
      <w:pPr>
        <w:spacing w:line="360" w:lineRule="auto"/>
        <w:ind w:right="141"/>
        <w:rPr>
          <w:rFonts w:ascii="Arial" w:hAnsi="Arial"/>
          <w:sz w:val="24"/>
        </w:rPr>
      </w:pPr>
    </w:p>
    <w:p w14:paraId="7101232A" w14:textId="4C8BBB89" w:rsidR="001014E9" w:rsidRPr="00483E41" w:rsidRDefault="001014E9" w:rsidP="00CF7023">
      <w:pPr>
        <w:spacing w:line="360" w:lineRule="auto"/>
        <w:ind w:right="141"/>
        <w:rPr>
          <w:rFonts w:ascii="Arial" w:hAnsi="Arial"/>
          <w:b/>
          <w:bCs/>
          <w:sz w:val="24"/>
        </w:rPr>
      </w:pPr>
      <w:r w:rsidRPr="00483E41">
        <w:rPr>
          <w:rFonts w:ascii="Arial" w:hAnsi="Arial"/>
          <w:b/>
          <w:bCs/>
          <w:sz w:val="24"/>
        </w:rPr>
        <w:t>Hohe Strafen bei Missachtung</w:t>
      </w:r>
    </w:p>
    <w:p w14:paraId="30CE7519" w14:textId="22BD40B8" w:rsidR="001014E9" w:rsidRDefault="003075FD" w:rsidP="00CF7023">
      <w:pPr>
        <w:spacing w:line="360" w:lineRule="auto"/>
        <w:ind w:right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Bezeichnungsschutz, der in § 287 VAG (Versicherungsaufsichtsgesetz) 2016 eindeutig geregelt ist, sieht auch empfindlich hohe Strafen</w:t>
      </w:r>
      <w:r w:rsidR="00352920">
        <w:rPr>
          <w:rFonts w:ascii="Arial" w:hAnsi="Arial"/>
          <w:sz w:val="24"/>
        </w:rPr>
        <w:t xml:space="preserve"> von bis zu 60.000 Euro</w:t>
      </w:r>
      <w:r>
        <w:rPr>
          <w:rFonts w:ascii="Arial" w:hAnsi="Arial"/>
          <w:sz w:val="24"/>
        </w:rPr>
        <w:t xml:space="preserve"> vor</w:t>
      </w:r>
      <w:r w:rsidR="00CC7D47">
        <w:rPr>
          <w:rFonts w:ascii="Arial" w:hAnsi="Arial"/>
          <w:sz w:val="24"/>
        </w:rPr>
        <w:t xml:space="preserve">. „Wir wissen nicht, ob die Finanzmarktaufsicht unmittelbar </w:t>
      </w:r>
      <w:r w:rsidR="00EA0B14">
        <w:rPr>
          <w:rFonts w:ascii="Arial" w:hAnsi="Arial"/>
          <w:sz w:val="24"/>
        </w:rPr>
        <w:t>auch in dieser Konsequenz reagiert. Es existiert bis dato auch keine hinreichende Judikatur zu diesem T</w:t>
      </w:r>
      <w:r w:rsidR="00483E41">
        <w:rPr>
          <w:rFonts w:ascii="Arial" w:hAnsi="Arial"/>
          <w:sz w:val="24"/>
        </w:rPr>
        <w:t xml:space="preserve">hema. </w:t>
      </w:r>
      <w:r w:rsidR="00261EF2">
        <w:rPr>
          <w:rFonts w:ascii="Arial" w:hAnsi="Arial"/>
          <w:sz w:val="24"/>
        </w:rPr>
        <w:t xml:space="preserve">Ich betone in diesem Zusammenhang </w:t>
      </w:r>
      <w:r w:rsidR="005F154B">
        <w:rPr>
          <w:rFonts w:ascii="Arial" w:hAnsi="Arial"/>
          <w:sz w:val="24"/>
        </w:rPr>
        <w:t>aber, dass jeder Agenturinhaber in eigenem Interesse</w:t>
      </w:r>
      <w:r w:rsidR="003D08FC">
        <w:rPr>
          <w:rFonts w:ascii="Arial" w:hAnsi="Arial"/>
          <w:sz w:val="24"/>
        </w:rPr>
        <w:t xml:space="preserve"> selbst zu prüfen hat, ob die Unternehmensbezeichnung einer Prüfung durch die Finanzmarktaufsicht standhäl</w:t>
      </w:r>
      <w:r w:rsidR="008F3AE4">
        <w:rPr>
          <w:rFonts w:ascii="Arial" w:hAnsi="Arial"/>
          <w:sz w:val="24"/>
        </w:rPr>
        <w:t>t</w:t>
      </w:r>
      <w:r w:rsidR="00483E41">
        <w:rPr>
          <w:rFonts w:ascii="Arial" w:hAnsi="Arial"/>
          <w:sz w:val="24"/>
        </w:rPr>
        <w:t xml:space="preserve">“, rät Horst </w:t>
      </w:r>
      <w:proofErr w:type="spellStart"/>
      <w:r w:rsidR="00483E41">
        <w:rPr>
          <w:rFonts w:ascii="Arial" w:hAnsi="Arial"/>
          <w:sz w:val="24"/>
        </w:rPr>
        <w:t>Grandits</w:t>
      </w:r>
      <w:proofErr w:type="spellEnd"/>
      <w:r w:rsidR="00483E41">
        <w:rPr>
          <w:rFonts w:ascii="Arial" w:hAnsi="Arial"/>
          <w:sz w:val="24"/>
        </w:rPr>
        <w:t>.</w:t>
      </w:r>
    </w:p>
    <w:p w14:paraId="35302774" w14:textId="77777777" w:rsidR="00BC0EBB" w:rsidRDefault="00BC0EBB" w:rsidP="002920EC">
      <w:pPr>
        <w:spacing w:line="360" w:lineRule="auto"/>
        <w:ind w:right="141"/>
        <w:rPr>
          <w:rFonts w:ascii="Arial" w:hAnsi="Arial"/>
          <w:sz w:val="24"/>
        </w:rPr>
      </w:pPr>
    </w:p>
    <w:p w14:paraId="35302775" w14:textId="7C2EB5DD" w:rsidR="00294FEA" w:rsidRPr="00D529CD" w:rsidRDefault="003A7F08" w:rsidP="002920EC">
      <w:pPr>
        <w:spacing w:line="360" w:lineRule="auto"/>
        <w:ind w:right="141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Zusätzliche</w:t>
      </w:r>
      <w:r w:rsidR="00D04967">
        <w:rPr>
          <w:rFonts w:ascii="Arial" w:hAnsi="Arial"/>
          <w:b/>
          <w:bCs/>
          <w:sz w:val="24"/>
        </w:rPr>
        <w:t xml:space="preserve"> Berufsbezeichnung als </w:t>
      </w:r>
      <w:r>
        <w:rPr>
          <w:rFonts w:ascii="Arial" w:hAnsi="Arial"/>
          <w:b/>
          <w:bCs/>
          <w:sz w:val="24"/>
        </w:rPr>
        <w:t>Lösung</w:t>
      </w:r>
    </w:p>
    <w:p w14:paraId="35302776" w14:textId="5168A916" w:rsidR="00F77A9E" w:rsidRDefault="003A7F08" w:rsidP="00F77A9E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Unternehmen, die</w:t>
      </w:r>
      <w:r w:rsidR="00A93138">
        <w:rPr>
          <w:rFonts w:ascii="Arial" w:hAnsi="Arial"/>
          <w:sz w:val="24"/>
        </w:rPr>
        <w:t xml:space="preserve"> von dieser Regelung betroffen sein könnten, steht eine einfache Lösung </w:t>
      </w:r>
      <w:r w:rsidR="00D55E45">
        <w:rPr>
          <w:rFonts w:ascii="Arial" w:hAnsi="Arial"/>
          <w:sz w:val="24"/>
        </w:rPr>
        <w:t xml:space="preserve">zur Verfügung. „Die Verwendung </w:t>
      </w:r>
      <w:r w:rsidR="00A837CC">
        <w:rPr>
          <w:rFonts w:ascii="Arial" w:hAnsi="Arial"/>
          <w:sz w:val="24"/>
        </w:rPr>
        <w:t xml:space="preserve">von Bezeichnungen wie Versicherungsbüro oder ähnlichem ist nicht grundsätzlich untersagt. Es muss aber ein Zusatz ergänzt sein, </w:t>
      </w:r>
      <w:r w:rsidR="00A90EF1">
        <w:rPr>
          <w:rFonts w:ascii="Arial" w:hAnsi="Arial"/>
          <w:sz w:val="24"/>
        </w:rPr>
        <w:t xml:space="preserve">der die Unternehmenstätigkeit beschreibt“, sagt </w:t>
      </w:r>
      <w:proofErr w:type="spellStart"/>
      <w:r w:rsidR="00A90EF1">
        <w:rPr>
          <w:rFonts w:ascii="Arial" w:hAnsi="Arial"/>
          <w:sz w:val="24"/>
        </w:rPr>
        <w:t>Grandits</w:t>
      </w:r>
      <w:proofErr w:type="spellEnd"/>
      <w:r w:rsidR="00A90EF1">
        <w:rPr>
          <w:rFonts w:ascii="Arial" w:hAnsi="Arial"/>
          <w:sz w:val="24"/>
        </w:rPr>
        <w:t>.</w:t>
      </w:r>
      <w:r w:rsidR="00940249">
        <w:rPr>
          <w:rFonts w:ascii="Arial" w:hAnsi="Arial"/>
          <w:sz w:val="24"/>
        </w:rPr>
        <w:t xml:space="preserve"> Erlaubt sind etwa Bezeichnungen </w:t>
      </w:r>
      <w:r w:rsidR="00940249" w:rsidRPr="009544D1">
        <w:rPr>
          <w:rFonts w:ascii="Arial" w:hAnsi="Arial"/>
          <w:sz w:val="24"/>
        </w:rPr>
        <w:t>wie „</w:t>
      </w:r>
      <w:r w:rsidR="009E1CAB" w:rsidRPr="009544D1">
        <w:rPr>
          <w:rFonts w:ascii="Arial" w:hAnsi="Arial"/>
          <w:sz w:val="24"/>
        </w:rPr>
        <w:t>Versicherungs</w:t>
      </w:r>
      <w:r w:rsidR="00E8795C" w:rsidRPr="009544D1">
        <w:rPr>
          <w:rFonts w:ascii="Arial" w:hAnsi="Arial"/>
          <w:sz w:val="24"/>
        </w:rPr>
        <w:t>agentur</w:t>
      </w:r>
      <w:r w:rsidR="009E1CAB" w:rsidRPr="009544D1">
        <w:rPr>
          <w:rFonts w:ascii="Arial" w:hAnsi="Arial"/>
          <w:sz w:val="24"/>
        </w:rPr>
        <w:t>büro Mustermann</w:t>
      </w:r>
      <w:r w:rsidR="00E8795C" w:rsidRPr="009544D1">
        <w:rPr>
          <w:rFonts w:ascii="Arial" w:hAnsi="Arial"/>
          <w:sz w:val="24"/>
        </w:rPr>
        <w:t>“ oder „Versicherungsagenturkanzlei Mustermann</w:t>
      </w:r>
      <w:r w:rsidR="00E8795C">
        <w:rPr>
          <w:rFonts w:ascii="Arial" w:hAnsi="Arial"/>
          <w:sz w:val="24"/>
        </w:rPr>
        <w:t>"</w:t>
      </w:r>
      <w:r w:rsidR="009E1CAB">
        <w:rPr>
          <w:rFonts w:ascii="Arial" w:hAnsi="Arial"/>
          <w:sz w:val="24"/>
        </w:rPr>
        <w:t xml:space="preserve"> oder vergleichbar eindeutige Firmennamen.</w:t>
      </w:r>
    </w:p>
    <w:p w14:paraId="35302777" w14:textId="77777777" w:rsidR="007B5B44" w:rsidRDefault="007B5B44" w:rsidP="00F77A9E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</w:rPr>
      </w:pPr>
    </w:p>
    <w:p w14:paraId="35302778" w14:textId="1B69C900" w:rsidR="007B5B44" w:rsidRPr="007B5B44" w:rsidRDefault="004E5120" w:rsidP="00F77A9E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Änderungen ins Firmenbuch eintragen</w:t>
      </w:r>
    </w:p>
    <w:p w14:paraId="01DD313A" w14:textId="35933174" w:rsidR="00C76C49" w:rsidRDefault="004E5120" w:rsidP="00F77A9E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Sollte</w:t>
      </w:r>
      <w:r w:rsidR="00BA58F3">
        <w:rPr>
          <w:rFonts w:ascii="Arial" w:hAnsi="Arial"/>
          <w:sz w:val="24"/>
        </w:rPr>
        <w:t xml:space="preserve">n tatsächlich Änderungen im Unternehmensnamen nötig sein, werden bestimmte gesetzliche Verpflichtungen wirksam. </w:t>
      </w:r>
      <w:r w:rsidR="00E50EEB">
        <w:rPr>
          <w:rFonts w:ascii="Arial" w:hAnsi="Arial"/>
          <w:sz w:val="24"/>
        </w:rPr>
        <w:t>Gemäß § 10 Abs. 1 Firmenbuchgesetz (FBG) besteht eine allgemeine Anmeldungs- und Eintragungspflicht bei Änderungen eingetragener Tatsache</w:t>
      </w:r>
      <w:r w:rsidR="005D36E5">
        <w:rPr>
          <w:rFonts w:ascii="Arial" w:hAnsi="Arial"/>
          <w:sz w:val="24"/>
        </w:rPr>
        <w:t>n</w:t>
      </w:r>
      <w:r w:rsidR="00E50EEB">
        <w:rPr>
          <w:rFonts w:ascii="Arial" w:hAnsi="Arial"/>
          <w:sz w:val="24"/>
        </w:rPr>
        <w:t>. Auch die Bericht</w:t>
      </w:r>
      <w:r w:rsidR="005D36E5">
        <w:rPr>
          <w:rFonts w:ascii="Arial" w:hAnsi="Arial"/>
          <w:sz w:val="24"/>
        </w:rPr>
        <w:t>ig</w:t>
      </w:r>
      <w:r w:rsidR="00E50EEB">
        <w:rPr>
          <w:rFonts w:ascii="Arial" w:hAnsi="Arial"/>
          <w:sz w:val="24"/>
        </w:rPr>
        <w:t xml:space="preserve">ung von Firmenwortlauten fällt eindeutig in diese Regelung. Der erste Schritt bei </w:t>
      </w:r>
      <w:r w:rsidR="008A54BF">
        <w:rPr>
          <w:rFonts w:ascii="Arial" w:hAnsi="Arial"/>
          <w:sz w:val="24"/>
        </w:rPr>
        <w:t xml:space="preserve">Namensänderungen ist </w:t>
      </w:r>
      <w:r w:rsidR="001448F6">
        <w:rPr>
          <w:rFonts w:ascii="Arial" w:hAnsi="Arial"/>
          <w:sz w:val="24"/>
        </w:rPr>
        <w:t xml:space="preserve">also </w:t>
      </w:r>
      <w:r w:rsidR="008A54BF">
        <w:rPr>
          <w:rFonts w:ascii="Arial" w:hAnsi="Arial"/>
          <w:sz w:val="24"/>
        </w:rPr>
        <w:t>die Kontaktaufnahme mit dem Firmenbuchgericht, um hier allen Verpflichtungen gerecht zu werden. Nach der Eintragung de</w:t>
      </w:r>
      <w:r w:rsidR="001E27F0">
        <w:rPr>
          <w:rFonts w:ascii="Arial" w:hAnsi="Arial"/>
          <w:sz w:val="24"/>
        </w:rPr>
        <w:t>s</w:t>
      </w:r>
      <w:r w:rsidR="008A54BF">
        <w:rPr>
          <w:rFonts w:ascii="Arial" w:hAnsi="Arial"/>
          <w:sz w:val="24"/>
        </w:rPr>
        <w:t xml:space="preserve"> korrigierten Wortlauts muss dieser auch der Gewerbebehörde gemeldet werden. </w:t>
      </w:r>
      <w:r w:rsidR="001448F6">
        <w:rPr>
          <w:rFonts w:ascii="Arial" w:hAnsi="Arial"/>
          <w:sz w:val="24"/>
        </w:rPr>
        <w:t>„Neben allen</w:t>
      </w:r>
      <w:r w:rsidR="00D83C16">
        <w:rPr>
          <w:rFonts w:ascii="Arial" w:hAnsi="Arial"/>
          <w:sz w:val="24"/>
        </w:rPr>
        <w:t xml:space="preserve"> diesen juristischen Notwendigkeiten </w:t>
      </w:r>
      <w:r w:rsidR="001448F6">
        <w:rPr>
          <w:rFonts w:ascii="Arial" w:hAnsi="Arial"/>
          <w:sz w:val="24"/>
        </w:rPr>
        <w:t>sind natürlich auch alle Versicherer zu informieren, mit den</w:t>
      </w:r>
      <w:r w:rsidR="00E8795C" w:rsidRPr="009544D1">
        <w:rPr>
          <w:rFonts w:ascii="Arial" w:hAnsi="Arial"/>
          <w:sz w:val="24"/>
        </w:rPr>
        <w:t>en</w:t>
      </w:r>
      <w:r w:rsidR="001448F6">
        <w:rPr>
          <w:rFonts w:ascii="Arial" w:hAnsi="Arial"/>
          <w:sz w:val="24"/>
        </w:rPr>
        <w:t xml:space="preserve"> Agenturverhältnisse bestehen. </w:t>
      </w:r>
      <w:r w:rsidR="00AB1951">
        <w:rPr>
          <w:rFonts w:ascii="Arial" w:hAnsi="Arial"/>
          <w:sz w:val="24"/>
        </w:rPr>
        <w:t xml:space="preserve">Diese Aufwände </w:t>
      </w:r>
      <w:r w:rsidR="00F65164">
        <w:rPr>
          <w:rFonts w:ascii="Arial" w:hAnsi="Arial"/>
          <w:sz w:val="24"/>
        </w:rPr>
        <w:t>lohnen</w:t>
      </w:r>
      <w:r w:rsidR="00AB1951">
        <w:rPr>
          <w:rFonts w:ascii="Arial" w:hAnsi="Arial"/>
          <w:sz w:val="24"/>
        </w:rPr>
        <w:t xml:space="preserve"> sich schnell, wenn damit Strafen der FMA umgangen werden können“, </w:t>
      </w:r>
      <w:r w:rsidR="00F65164">
        <w:rPr>
          <w:rFonts w:ascii="Arial" w:hAnsi="Arial"/>
          <w:sz w:val="24"/>
        </w:rPr>
        <w:t>erklärt</w:t>
      </w:r>
      <w:r w:rsidR="00AB1951">
        <w:rPr>
          <w:rFonts w:ascii="Arial" w:hAnsi="Arial"/>
          <w:sz w:val="24"/>
        </w:rPr>
        <w:t xml:space="preserve"> Horst </w:t>
      </w:r>
      <w:proofErr w:type="spellStart"/>
      <w:r w:rsidR="00AB1951">
        <w:rPr>
          <w:rFonts w:ascii="Arial" w:hAnsi="Arial"/>
          <w:sz w:val="24"/>
        </w:rPr>
        <w:t>Grandits</w:t>
      </w:r>
      <w:proofErr w:type="spellEnd"/>
      <w:r w:rsidR="00AB1951">
        <w:rPr>
          <w:rFonts w:ascii="Arial" w:hAnsi="Arial"/>
          <w:sz w:val="24"/>
        </w:rPr>
        <w:t>.</w:t>
      </w:r>
    </w:p>
    <w:p w14:paraId="3530277A" w14:textId="77777777" w:rsidR="007B5B44" w:rsidRPr="00F77A9E" w:rsidRDefault="007B5B44" w:rsidP="00F77A9E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  <w:lang w:val="de-AT"/>
        </w:rPr>
      </w:pPr>
    </w:p>
    <w:p w14:paraId="3530277B" w14:textId="77777777" w:rsidR="00EF1831" w:rsidRPr="00B75057" w:rsidRDefault="00EF1831" w:rsidP="00B317FD">
      <w:pPr>
        <w:spacing w:line="360" w:lineRule="auto"/>
        <w:ind w:right="141"/>
        <w:rPr>
          <w:rFonts w:ascii="Arial" w:hAnsi="Arial"/>
          <w:b/>
          <w:sz w:val="24"/>
          <w:szCs w:val="24"/>
          <w:lang w:val="de-AT"/>
        </w:rPr>
      </w:pPr>
      <w:r w:rsidRPr="00B75057">
        <w:rPr>
          <w:rFonts w:ascii="Arial" w:hAnsi="Arial"/>
          <w:b/>
          <w:sz w:val="24"/>
          <w:szCs w:val="24"/>
          <w:lang w:val="de-AT"/>
        </w:rPr>
        <w:t>Corporate Data</w:t>
      </w:r>
    </w:p>
    <w:p w14:paraId="3530277C" w14:textId="77777777" w:rsidR="00E06697" w:rsidRPr="00E06697" w:rsidRDefault="00E06697" w:rsidP="00E06697">
      <w:pPr>
        <w:pStyle w:val="StandardWeb"/>
        <w:shd w:val="clear" w:color="auto" w:fill="FFFFFF"/>
        <w:spacing w:before="0" w:beforeAutospacing="0" w:after="312" w:afterAutospacing="0" w:line="360" w:lineRule="auto"/>
        <w:rPr>
          <w:rFonts w:ascii="Arial" w:eastAsia="Times New Roman" w:hAnsi="Arial" w:cs="Arial"/>
          <w:sz w:val="24"/>
          <w:szCs w:val="24"/>
          <w:lang w:val="de-CH"/>
        </w:rPr>
      </w:pPr>
      <w:r w:rsidRPr="00E06697">
        <w:rPr>
          <w:rFonts w:ascii="Arial" w:eastAsia="Times New Roman" w:hAnsi="Arial" w:cs="Arial"/>
          <w:sz w:val="24"/>
          <w:szCs w:val="24"/>
          <w:lang w:val="de-CH"/>
        </w:rPr>
        <w:t xml:space="preserve">Die Versicherungsagentur ist die Dachmarke der Gremien der Versicherungsagenten der Wirtschaftskammer Österreich (ausgenommen Wien). </w:t>
      </w:r>
      <w:proofErr w:type="spellStart"/>
      <w:r w:rsidRPr="00E06697">
        <w:rPr>
          <w:rFonts w:ascii="Arial" w:eastAsia="Times New Roman" w:hAnsi="Arial" w:cs="Arial"/>
          <w:sz w:val="24"/>
          <w:szCs w:val="24"/>
          <w:lang w:val="de-CH"/>
        </w:rPr>
        <w:t>KommR</w:t>
      </w:r>
      <w:proofErr w:type="spellEnd"/>
      <w:r w:rsidRPr="00E06697">
        <w:rPr>
          <w:rFonts w:ascii="Arial" w:eastAsia="Times New Roman" w:hAnsi="Arial" w:cs="Arial"/>
          <w:sz w:val="24"/>
          <w:szCs w:val="24"/>
          <w:lang w:val="de-CH"/>
        </w:rPr>
        <w:t xml:space="preserve"> Horst </w:t>
      </w:r>
      <w:proofErr w:type="spellStart"/>
      <w:r w:rsidRPr="00E06697">
        <w:rPr>
          <w:rFonts w:ascii="Arial" w:eastAsia="Times New Roman" w:hAnsi="Arial" w:cs="Arial"/>
          <w:sz w:val="24"/>
          <w:szCs w:val="24"/>
          <w:lang w:val="de-CH"/>
        </w:rPr>
        <w:t>Grandits</w:t>
      </w:r>
      <w:proofErr w:type="spellEnd"/>
      <w:r w:rsidRPr="00E06697">
        <w:rPr>
          <w:rFonts w:ascii="Arial" w:eastAsia="Times New Roman" w:hAnsi="Arial" w:cs="Arial"/>
          <w:sz w:val="24"/>
          <w:szCs w:val="24"/>
          <w:lang w:val="de-CH"/>
        </w:rPr>
        <w:t xml:space="preserve"> ist der Obmann des Bundesgremiums der Versicherungsagenten der Wirtschaftskammer Österreich. Erstmals treten mit Die Versicherungsagentur acht von neun Landesgremien der Ver</w:t>
      </w:r>
      <w:r w:rsidRPr="00373847">
        <w:rPr>
          <w:rFonts w:ascii="Arial" w:eastAsia="Times New Roman" w:hAnsi="Arial" w:cs="Arial"/>
          <w:sz w:val="24"/>
          <w:szCs w:val="24"/>
          <w:lang w:val="de-CH"/>
        </w:rPr>
        <w:t>sicherun</w:t>
      </w:r>
      <w:r w:rsidR="00425ADF" w:rsidRPr="00373847">
        <w:rPr>
          <w:rFonts w:ascii="Arial" w:eastAsia="Times New Roman" w:hAnsi="Arial" w:cs="Arial"/>
          <w:sz w:val="24"/>
          <w:szCs w:val="24"/>
          <w:lang w:val="de-CH"/>
        </w:rPr>
        <w:t>gsagenten der Wirtschaftskammerorganisation</w:t>
      </w:r>
      <w:r w:rsidR="00425ADF">
        <w:rPr>
          <w:rFonts w:ascii="Arial" w:eastAsia="Times New Roman" w:hAnsi="Arial" w:cs="Arial"/>
          <w:sz w:val="24"/>
          <w:szCs w:val="24"/>
          <w:lang w:val="de-CH"/>
        </w:rPr>
        <w:t xml:space="preserve"> </w:t>
      </w:r>
      <w:r w:rsidRPr="00E06697">
        <w:rPr>
          <w:rFonts w:ascii="Arial" w:eastAsia="Times New Roman" w:hAnsi="Arial" w:cs="Arial"/>
          <w:sz w:val="24"/>
          <w:szCs w:val="24"/>
          <w:lang w:val="de-CH"/>
        </w:rPr>
        <w:t xml:space="preserve">und damit mehr als </w:t>
      </w:r>
      <w:r w:rsidR="00635380">
        <w:rPr>
          <w:rFonts w:ascii="Arial" w:eastAsia="Times New Roman" w:hAnsi="Arial" w:cs="Arial"/>
          <w:sz w:val="24"/>
          <w:szCs w:val="24"/>
          <w:lang w:val="de-CH"/>
        </w:rPr>
        <w:t>10</w:t>
      </w:r>
      <w:r w:rsidRPr="00E06697">
        <w:rPr>
          <w:rFonts w:ascii="Arial" w:eastAsia="Times New Roman" w:hAnsi="Arial" w:cs="Arial"/>
          <w:sz w:val="24"/>
          <w:szCs w:val="24"/>
          <w:lang w:val="de-CH"/>
        </w:rPr>
        <w:t>.000 Versicherungsagenturen unter einer gemeinsamen Marke auf.</w:t>
      </w:r>
    </w:p>
    <w:p w14:paraId="3530277D" w14:textId="77777777" w:rsidR="00E06697" w:rsidRDefault="00E06697" w:rsidP="00E06697">
      <w:pPr>
        <w:pStyle w:val="StandardWeb"/>
        <w:shd w:val="clear" w:color="auto" w:fill="FFFFFF"/>
        <w:spacing w:before="0" w:beforeAutospacing="0" w:after="312" w:afterAutospacing="0" w:line="360" w:lineRule="auto"/>
        <w:rPr>
          <w:rFonts w:ascii="Arial" w:eastAsia="Times New Roman" w:hAnsi="Arial" w:cs="Arial"/>
          <w:sz w:val="24"/>
          <w:szCs w:val="24"/>
          <w:lang w:val="de-CH"/>
        </w:rPr>
      </w:pPr>
      <w:r w:rsidRPr="00E06697">
        <w:rPr>
          <w:rFonts w:ascii="Arial" w:eastAsia="Times New Roman" w:hAnsi="Arial" w:cs="Arial"/>
          <w:sz w:val="24"/>
          <w:szCs w:val="24"/>
          <w:lang w:val="de-CH"/>
        </w:rPr>
        <w:t>Mehr Informationen unter</w:t>
      </w:r>
      <w:r>
        <w:rPr>
          <w:rFonts w:ascii="Arial" w:eastAsia="Times New Roman" w:hAnsi="Arial" w:cs="Arial"/>
          <w:sz w:val="24"/>
          <w:szCs w:val="24"/>
          <w:lang w:val="de-CH"/>
        </w:rPr>
        <w:t xml:space="preserve">: </w:t>
      </w:r>
      <w:hyperlink r:id="rId7" w:history="1">
        <w:r w:rsidRPr="00671992">
          <w:rPr>
            <w:rStyle w:val="Hyperlink"/>
            <w:rFonts w:ascii="Arial" w:eastAsia="Times New Roman" w:hAnsi="Arial" w:cs="Arial"/>
            <w:sz w:val="24"/>
            <w:szCs w:val="24"/>
            <w:lang w:val="de-CH"/>
          </w:rPr>
          <w:t>www.echtsichersein.at</w:t>
        </w:r>
      </w:hyperlink>
    </w:p>
    <w:p w14:paraId="3530277E" w14:textId="77777777" w:rsidR="009F74B3" w:rsidRPr="00C53B83" w:rsidRDefault="009F74B3" w:rsidP="009F74B3">
      <w:pPr>
        <w:pStyle w:val="Textkrper2"/>
        <w:rPr>
          <w:szCs w:val="24"/>
        </w:rPr>
      </w:pPr>
      <w:r w:rsidRPr="00C53B83">
        <w:rPr>
          <w:szCs w:val="24"/>
        </w:rPr>
        <w:t>Für Rückfragen steht Ihnen gerne zur Verfügung:</w:t>
      </w:r>
    </w:p>
    <w:p w14:paraId="3530277F" w14:textId="77777777" w:rsidR="000F7E35" w:rsidRPr="00C53B83" w:rsidRDefault="009F74B3" w:rsidP="001261C4">
      <w:pPr>
        <w:pStyle w:val="Textkrper2"/>
        <w:spacing w:line="240" w:lineRule="auto"/>
        <w:rPr>
          <w:szCs w:val="24"/>
          <w:lang w:val="it-IT"/>
        </w:rPr>
      </w:pPr>
      <w:r w:rsidRPr="00C53B83">
        <w:rPr>
          <w:szCs w:val="24"/>
          <w:lang w:val="it-IT"/>
        </w:rPr>
        <w:t>Kommhaus</w:t>
      </w:r>
      <w:r w:rsidR="002559AB" w:rsidRPr="00C53B83">
        <w:rPr>
          <w:szCs w:val="24"/>
          <w:lang w:val="it-IT"/>
        </w:rPr>
        <w:t xml:space="preserve">, </w:t>
      </w:r>
      <w:proofErr w:type="spellStart"/>
      <w:r w:rsidRPr="00C53B83">
        <w:rPr>
          <w:szCs w:val="24"/>
          <w:lang w:val="it-IT"/>
        </w:rPr>
        <w:t>Altausseer</w:t>
      </w:r>
      <w:proofErr w:type="spellEnd"/>
      <w:r w:rsidRPr="00C53B83">
        <w:rPr>
          <w:szCs w:val="24"/>
          <w:lang w:val="it-IT"/>
        </w:rPr>
        <w:t xml:space="preserve"> </w:t>
      </w:r>
      <w:proofErr w:type="spellStart"/>
      <w:r w:rsidRPr="00C53B83">
        <w:rPr>
          <w:szCs w:val="24"/>
          <w:lang w:val="it-IT"/>
        </w:rPr>
        <w:t>Straße</w:t>
      </w:r>
      <w:proofErr w:type="spellEnd"/>
      <w:r w:rsidRPr="00C53B83">
        <w:rPr>
          <w:szCs w:val="24"/>
          <w:lang w:val="it-IT"/>
        </w:rPr>
        <w:t xml:space="preserve"> 220</w:t>
      </w:r>
      <w:r w:rsidR="002559AB" w:rsidRPr="00C53B83">
        <w:rPr>
          <w:szCs w:val="24"/>
          <w:lang w:val="it-IT"/>
        </w:rPr>
        <w:t xml:space="preserve">, </w:t>
      </w:r>
      <w:r w:rsidRPr="00C53B83">
        <w:rPr>
          <w:szCs w:val="24"/>
          <w:lang w:val="it-IT"/>
        </w:rPr>
        <w:t xml:space="preserve">8990 </w:t>
      </w:r>
      <w:proofErr w:type="spellStart"/>
      <w:r w:rsidRPr="00C53B83">
        <w:rPr>
          <w:szCs w:val="24"/>
          <w:lang w:val="it-IT"/>
        </w:rPr>
        <w:t>Bad</w:t>
      </w:r>
      <w:proofErr w:type="spellEnd"/>
      <w:r w:rsidRPr="00C53B83">
        <w:rPr>
          <w:szCs w:val="24"/>
          <w:lang w:val="it-IT"/>
        </w:rPr>
        <w:t xml:space="preserve"> Aussee</w:t>
      </w:r>
      <w:r w:rsidR="002559AB" w:rsidRPr="00C53B83">
        <w:rPr>
          <w:szCs w:val="24"/>
          <w:lang w:val="it-IT"/>
        </w:rPr>
        <w:t xml:space="preserve">, </w:t>
      </w:r>
      <w:r w:rsidRPr="00C53B83">
        <w:rPr>
          <w:szCs w:val="24"/>
          <w:lang w:val="it-IT"/>
        </w:rPr>
        <w:t>Austria</w:t>
      </w:r>
    </w:p>
    <w:p w14:paraId="35302780" w14:textId="77777777" w:rsidR="002559AB" w:rsidRPr="00C53B83" w:rsidRDefault="009F74B3" w:rsidP="001261C4">
      <w:pPr>
        <w:pStyle w:val="Textkrper2"/>
        <w:spacing w:line="240" w:lineRule="auto"/>
        <w:rPr>
          <w:szCs w:val="24"/>
          <w:lang w:val="en-US"/>
        </w:rPr>
      </w:pPr>
      <w:r w:rsidRPr="00C53B83">
        <w:rPr>
          <w:szCs w:val="24"/>
          <w:lang w:val="en-US"/>
        </w:rPr>
        <w:t>Tel.: +43 3622 55344-0</w:t>
      </w:r>
      <w:r w:rsidR="002559AB" w:rsidRPr="00C53B83">
        <w:rPr>
          <w:szCs w:val="24"/>
          <w:lang w:val="en-US"/>
        </w:rPr>
        <w:t xml:space="preserve">, </w:t>
      </w:r>
      <w:r w:rsidRPr="00C53B83">
        <w:rPr>
          <w:szCs w:val="24"/>
          <w:lang w:val="en-US"/>
        </w:rPr>
        <w:t>Fax: +43 3622 55344-17</w:t>
      </w:r>
      <w:r w:rsidR="002559AB" w:rsidRPr="00C53B83">
        <w:rPr>
          <w:szCs w:val="24"/>
          <w:lang w:val="en-US"/>
        </w:rPr>
        <w:t xml:space="preserve">, </w:t>
      </w:r>
      <w:r w:rsidRPr="00C53B83">
        <w:rPr>
          <w:szCs w:val="24"/>
          <w:lang w:val="en-US"/>
        </w:rPr>
        <w:t xml:space="preserve">E-Mail: </w:t>
      </w:r>
      <w:hyperlink r:id="rId8" w:history="1">
        <w:r w:rsidRPr="00C53B83">
          <w:rPr>
            <w:rStyle w:val="Hyperlink"/>
            <w:szCs w:val="24"/>
            <w:lang w:val="en-US"/>
          </w:rPr>
          <w:t>presse@kommhaus.com</w:t>
        </w:r>
      </w:hyperlink>
      <w:r w:rsidRPr="00C53B83">
        <w:rPr>
          <w:szCs w:val="24"/>
          <w:lang w:val="en-US"/>
        </w:rPr>
        <w:t xml:space="preserve"> </w:t>
      </w:r>
    </w:p>
    <w:sectPr w:rsidR="002559AB" w:rsidRPr="00C53B83" w:rsidSect="007B5B44">
      <w:pgSz w:w="11899" w:h="16838"/>
      <w:pgMar w:top="1134" w:right="1267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966A" w14:textId="77777777" w:rsidR="00D94260" w:rsidRDefault="00D94260" w:rsidP="00B96591">
      <w:r>
        <w:separator/>
      </w:r>
    </w:p>
  </w:endnote>
  <w:endnote w:type="continuationSeparator" w:id="0">
    <w:p w14:paraId="7792AE1A" w14:textId="77777777" w:rsidR="00D94260" w:rsidRDefault="00D94260" w:rsidP="00B9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EC74" w14:textId="77777777" w:rsidR="00D94260" w:rsidRDefault="00D94260" w:rsidP="00B96591">
      <w:r>
        <w:separator/>
      </w:r>
    </w:p>
  </w:footnote>
  <w:footnote w:type="continuationSeparator" w:id="0">
    <w:p w14:paraId="4151374E" w14:textId="77777777" w:rsidR="00D94260" w:rsidRDefault="00D94260" w:rsidP="00B9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D0C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B78E0"/>
    <w:multiLevelType w:val="multilevel"/>
    <w:tmpl w:val="DD7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31"/>
    <w:rsid w:val="0000050E"/>
    <w:rsid w:val="000018D2"/>
    <w:rsid w:val="000059D9"/>
    <w:rsid w:val="00011834"/>
    <w:rsid w:val="0001340D"/>
    <w:rsid w:val="00015D8E"/>
    <w:rsid w:val="00020521"/>
    <w:rsid w:val="00023702"/>
    <w:rsid w:val="00026B21"/>
    <w:rsid w:val="0002790C"/>
    <w:rsid w:val="00030380"/>
    <w:rsid w:val="00031B8F"/>
    <w:rsid w:val="000332DC"/>
    <w:rsid w:val="00034408"/>
    <w:rsid w:val="000439A5"/>
    <w:rsid w:val="000449A4"/>
    <w:rsid w:val="00044DB0"/>
    <w:rsid w:val="000458D8"/>
    <w:rsid w:val="00046837"/>
    <w:rsid w:val="000478A0"/>
    <w:rsid w:val="0005148F"/>
    <w:rsid w:val="0005243F"/>
    <w:rsid w:val="00053EDB"/>
    <w:rsid w:val="00055988"/>
    <w:rsid w:val="00056361"/>
    <w:rsid w:val="00060CC1"/>
    <w:rsid w:val="00062A78"/>
    <w:rsid w:val="00062AC7"/>
    <w:rsid w:val="000655A8"/>
    <w:rsid w:val="000714CB"/>
    <w:rsid w:val="00071FB8"/>
    <w:rsid w:val="00073964"/>
    <w:rsid w:val="000757DC"/>
    <w:rsid w:val="000777D8"/>
    <w:rsid w:val="00082E81"/>
    <w:rsid w:val="00084572"/>
    <w:rsid w:val="00084D56"/>
    <w:rsid w:val="000854DE"/>
    <w:rsid w:val="000855D8"/>
    <w:rsid w:val="000953C0"/>
    <w:rsid w:val="00095941"/>
    <w:rsid w:val="000962BC"/>
    <w:rsid w:val="00096AFA"/>
    <w:rsid w:val="000A2A38"/>
    <w:rsid w:val="000A2FA0"/>
    <w:rsid w:val="000B3BFF"/>
    <w:rsid w:val="000B4A99"/>
    <w:rsid w:val="000B5E03"/>
    <w:rsid w:val="000C08D5"/>
    <w:rsid w:val="000C1F00"/>
    <w:rsid w:val="000C2A9E"/>
    <w:rsid w:val="000C350D"/>
    <w:rsid w:val="000C51E2"/>
    <w:rsid w:val="000C740B"/>
    <w:rsid w:val="000C7AFB"/>
    <w:rsid w:val="000D267B"/>
    <w:rsid w:val="000D2990"/>
    <w:rsid w:val="000D3531"/>
    <w:rsid w:val="000D528C"/>
    <w:rsid w:val="000D6F8A"/>
    <w:rsid w:val="000D7BA4"/>
    <w:rsid w:val="000E15AD"/>
    <w:rsid w:val="000E33E2"/>
    <w:rsid w:val="000E423E"/>
    <w:rsid w:val="000E46F0"/>
    <w:rsid w:val="000E5071"/>
    <w:rsid w:val="000E52F0"/>
    <w:rsid w:val="000F38FB"/>
    <w:rsid w:val="000F58F4"/>
    <w:rsid w:val="000F7981"/>
    <w:rsid w:val="000F7C31"/>
    <w:rsid w:val="000F7E35"/>
    <w:rsid w:val="00101171"/>
    <w:rsid w:val="001014E9"/>
    <w:rsid w:val="0011226B"/>
    <w:rsid w:val="00112AA7"/>
    <w:rsid w:val="00117F38"/>
    <w:rsid w:val="00121E1F"/>
    <w:rsid w:val="001230B6"/>
    <w:rsid w:val="001232B6"/>
    <w:rsid w:val="001261C4"/>
    <w:rsid w:val="001262ED"/>
    <w:rsid w:val="00126A65"/>
    <w:rsid w:val="00132151"/>
    <w:rsid w:val="001377E8"/>
    <w:rsid w:val="001439E7"/>
    <w:rsid w:val="001448F6"/>
    <w:rsid w:val="00154895"/>
    <w:rsid w:val="00157C21"/>
    <w:rsid w:val="001611FD"/>
    <w:rsid w:val="0016158B"/>
    <w:rsid w:val="00164639"/>
    <w:rsid w:val="0016692A"/>
    <w:rsid w:val="0017111F"/>
    <w:rsid w:val="0017755F"/>
    <w:rsid w:val="00184A82"/>
    <w:rsid w:val="0018566E"/>
    <w:rsid w:val="00186AF1"/>
    <w:rsid w:val="001870F8"/>
    <w:rsid w:val="00192EDF"/>
    <w:rsid w:val="001943F1"/>
    <w:rsid w:val="001944AB"/>
    <w:rsid w:val="001A0658"/>
    <w:rsid w:val="001A28BB"/>
    <w:rsid w:val="001A5F05"/>
    <w:rsid w:val="001A6260"/>
    <w:rsid w:val="001A7620"/>
    <w:rsid w:val="001B6472"/>
    <w:rsid w:val="001C0251"/>
    <w:rsid w:val="001C3D6C"/>
    <w:rsid w:val="001C4465"/>
    <w:rsid w:val="001C5774"/>
    <w:rsid w:val="001C6A5B"/>
    <w:rsid w:val="001C6F36"/>
    <w:rsid w:val="001C784B"/>
    <w:rsid w:val="001D248F"/>
    <w:rsid w:val="001D2BBB"/>
    <w:rsid w:val="001D6241"/>
    <w:rsid w:val="001D7E0C"/>
    <w:rsid w:val="001E27F0"/>
    <w:rsid w:val="001E2B93"/>
    <w:rsid w:val="001F50E9"/>
    <w:rsid w:val="00202DE3"/>
    <w:rsid w:val="00205F75"/>
    <w:rsid w:val="00207BF5"/>
    <w:rsid w:val="00216308"/>
    <w:rsid w:val="00216779"/>
    <w:rsid w:val="00222702"/>
    <w:rsid w:val="00224965"/>
    <w:rsid w:val="0022585A"/>
    <w:rsid w:val="00226509"/>
    <w:rsid w:val="0023411E"/>
    <w:rsid w:val="0023561F"/>
    <w:rsid w:val="00236750"/>
    <w:rsid w:val="00241E71"/>
    <w:rsid w:val="00242F9C"/>
    <w:rsid w:val="0024408B"/>
    <w:rsid w:val="002459EA"/>
    <w:rsid w:val="00250CA0"/>
    <w:rsid w:val="00253489"/>
    <w:rsid w:val="0025473B"/>
    <w:rsid w:val="002559AB"/>
    <w:rsid w:val="0026030D"/>
    <w:rsid w:val="00261EF2"/>
    <w:rsid w:val="002627D2"/>
    <w:rsid w:val="00262C14"/>
    <w:rsid w:val="0026778B"/>
    <w:rsid w:val="00270F7E"/>
    <w:rsid w:val="002729F9"/>
    <w:rsid w:val="0027391D"/>
    <w:rsid w:val="00273B03"/>
    <w:rsid w:val="00277F79"/>
    <w:rsid w:val="0028014A"/>
    <w:rsid w:val="002835A4"/>
    <w:rsid w:val="002864CD"/>
    <w:rsid w:val="0028655B"/>
    <w:rsid w:val="0028774E"/>
    <w:rsid w:val="00291225"/>
    <w:rsid w:val="002920EC"/>
    <w:rsid w:val="00294FEA"/>
    <w:rsid w:val="002A08AE"/>
    <w:rsid w:val="002A1C72"/>
    <w:rsid w:val="002A3914"/>
    <w:rsid w:val="002A5B46"/>
    <w:rsid w:val="002B30BA"/>
    <w:rsid w:val="002B49F9"/>
    <w:rsid w:val="002C07CC"/>
    <w:rsid w:val="002C1129"/>
    <w:rsid w:val="002C2F6F"/>
    <w:rsid w:val="002C703B"/>
    <w:rsid w:val="002D1CD6"/>
    <w:rsid w:val="002D1E16"/>
    <w:rsid w:val="002D39C5"/>
    <w:rsid w:val="002D5A15"/>
    <w:rsid w:val="002D5FCB"/>
    <w:rsid w:val="002D6028"/>
    <w:rsid w:val="002D66D8"/>
    <w:rsid w:val="002D6E37"/>
    <w:rsid w:val="002D7141"/>
    <w:rsid w:val="002D71AD"/>
    <w:rsid w:val="002D72A6"/>
    <w:rsid w:val="002E0CEC"/>
    <w:rsid w:val="002E0DAF"/>
    <w:rsid w:val="002E180F"/>
    <w:rsid w:val="002E20EB"/>
    <w:rsid w:val="002E26E0"/>
    <w:rsid w:val="002E3B82"/>
    <w:rsid w:val="002E42F0"/>
    <w:rsid w:val="002E481A"/>
    <w:rsid w:val="002E57F6"/>
    <w:rsid w:val="002E7063"/>
    <w:rsid w:val="002E7308"/>
    <w:rsid w:val="002E73C3"/>
    <w:rsid w:val="002F00A4"/>
    <w:rsid w:val="002F4A58"/>
    <w:rsid w:val="002F589D"/>
    <w:rsid w:val="002F63C5"/>
    <w:rsid w:val="00303264"/>
    <w:rsid w:val="00303756"/>
    <w:rsid w:val="003075FD"/>
    <w:rsid w:val="00315045"/>
    <w:rsid w:val="00315300"/>
    <w:rsid w:val="003153FB"/>
    <w:rsid w:val="00320DF5"/>
    <w:rsid w:val="00323297"/>
    <w:rsid w:val="0032350F"/>
    <w:rsid w:val="003245C3"/>
    <w:rsid w:val="003246F9"/>
    <w:rsid w:val="00327BFD"/>
    <w:rsid w:val="00327CF5"/>
    <w:rsid w:val="0033182A"/>
    <w:rsid w:val="003432D8"/>
    <w:rsid w:val="00345737"/>
    <w:rsid w:val="00352920"/>
    <w:rsid w:val="00353BB9"/>
    <w:rsid w:val="003557F4"/>
    <w:rsid w:val="00357260"/>
    <w:rsid w:val="00363A1D"/>
    <w:rsid w:val="0036457C"/>
    <w:rsid w:val="00365927"/>
    <w:rsid w:val="00366193"/>
    <w:rsid w:val="00367E4E"/>
    <w:rsid w:val="003708D1"/>
    <w:rsid w:val="0037179D"/>
    <w:rsid w:val="00373096"/>
    <w:rsid w:val="00373847"/>
    <w:rsid w:val="00374646"/>
    <w:rsid w:val="00377B68"/>
    <w:rsid w:val="00380052"/>
    <w:rsid w:val="00380DF3"/>
    <w:rsid w:val="0038179A"/>
    <w:rsid w:val="00381E00"/>
    <w:rsid w:val="0038336F"/>
    <w:rsid w:val="00384B0A"/>
    <w:rsid w:val="0038562B"/>
    <w:rsid w:val="00387448"/>
    <w:rsid w:val="00391158"/>
    <w:rsid w:val="003927C9"/>
    <w:rsid w:val="003937A2"/>
    <w:rsid w:val="00394EA7"/>
    <w:rsid w:val="003A04AC"/>
    <w:rsid w:val="003A0B31"/>
    <w:rsid w:val="003A507D"/>
    <w:rsid w:val="003A5FFA"/>
    <w:rsid w:val="003A7D52"/>
    <w:rsid w:val="003A7F08"/>
    <w:rsid w:val="003A7FC4"/>
    <w:rsid w:val="003B0621"/>
    <w:rsid w:val="003B1626"/>
    <w:rsid w:val="003B18FD"/>
    <w:rsid w:val="003D08FC"/>
    <w:rsid w:val="003D18EB"/>
    <w:rsid w:val="003D2DBB"/>
    <w:rsid w:val="003D52DE"/>
    <w:rsid w:val="003D5E7D"/>
    <w:rsid w:val="003E2597"/>
    <w:rsid w:val="003E2E8B"/>
    <w:rsid w:val="003E436B"/>
    <w:rsid w:val="003E43F7"/>
    <w:rsid w:val="003E53B3"/>
    <w:rsid w:val="003E7040"/>
    <w:rsid w:val="003F0F1D"/>
    <w:rsid w:val="003F2DEC"/>
    <w:rsid w:val="003F2F24"/>
    <w:rsid w:val="003F4830"/>
    <w:rsid w:val="003F4C45"/>
    <w:rsid w:val="0040078D"/>
    <w:rsid w:val="00401888"/>
    <w:rsid w:val="004039D1"/>
    <w:rsid w:val="00403A95"/>
    <w:rsid w:val="004059F0"/>
    <w:rsid w:val="00406DEC"/>
    <w:rsid w:val="0040729B"/>
    <w:rsid w:val="00407559"/>
    <w:rsid w:val="00410E62"/>
    <w:rsid w:val="004111FE"/>
    <w:rsid w:val="004118CE"/>
    <w:rsid w:val="00411B3B"/>
    <w:rsid w:val="00411F16"/>
    <w:rsid w:val="004123BF"/>
    <w:rsid w:val="004147DD"/>
    <w:rsid w:val="00416DBC"/>
    <w:rsid w:val="00420B5E"/>
    <w:rsid w:val="004221E7"/>
    <w:rsid w:val="00422208"/>
    <w:rsid w:val="0042371A"/>
    <w:rsid w:val="00425ADF"/>
    <w:rsid w:val="004277BF"/>
    <w:rsid w:val="00431A3C"/>
    <w:rsid w:val="00432540"/>
    <w:rsid w:val="00432AF5"/>
    <w:rsid w:val="00432EC1"/>
    <w:rsid w:val="00437BF9"/>
    <w:rsid w:val="00441BC0"/>
    <w:rsid w:val="00444958"/>
    <w:rsid w:val="00445FBE"/>
    <w:rsid w:val="004509F9"/>
    <w:rsid w:val="004525CF"/>
    <w:rsid w:val="004545FB"/>
    <w:rsid w:val="004569B8"/>
    <w:rsid w:val="00456B38"/>
    <w:rsid w:val="00457047"/>
    <w:rsid w:val="004617AC"/>
    <w:rsid w:val="00463777"/>
    <w:rsid w:val="00463AD3"/>
    <w:rsid w:val="00467369"/>
    <w:rsid w:val="00470C36"/>
    <w:rsid w:val="004727D9"/>
    <w:rsid w:val="00472970"/>
    <w:rsid w:val="0047467D"/>
    <w:rsid w:val="004760E5"/>
    <w:rsid w:val="00477082"/>
    <w:rsid w:val="00483E41"/>
    <w:rsid w:val="0048737A"/>
    <w:rsid w:val="00492E23"/>
    <w:rsid w:val="00496C1C"/>
    <w:rsid w:val="00497F5D"/>
    <w:rsid w:val="004A01D4"/>
    <w:rsid w:val="004A197A"/>
    <w:rsid w:val="004A2C04"/>
    <w:rsid w:val="004A6E34"/>
    <w:rsid w:val="004B0A9E"/>
    <w:rsid w:val="004B1492"/>
    <w:rsid w:val="004B15EB"/>
    <w:rsid w:val="004B1D8F"/>
    <w:rsid w:val="004B6B05"/>
    <w:rsid w:val="004C0D47"/>
    <w:rsid w:val="004C1739"/>
    <w:rsid w:val="004C2772"/>
    <w:rsid w:val="004C41C9"/>
    <w:rsid w:val="004C655A"/>
    <w:rsid w:val="004C7592"/>
    <w:rsid w:val="004D34E0"/>
    <w:rsid w:val="004D5070"/>
    <w:rsid w:val="004D5736"/>
    <w:rsid w:val="004D5A2F"/>
    <w:rsid w:val="004E26D1"/>
    <w:rsid w:val="004E5120"/>
    <w:rsid w:val="004F1CE0"/>
    <w:rsid w:val="004F6B7F"/>
    <w:rsid w:val="00500FE3"/>
    <w:rsid w:val="00503D6F"/>
    <w:rsid w:val="005112AD"/>
    <w:rsid w:val="00513E57"/>
    <w:rsid w:val="00513F14"/>
    <w:rsid w:val="00515AB5"/>
    <w:rsid w:val="00520075"/>
    <w:rsid w:val="005208B3"/>
    <w:rsid w:val="0052354A"/>
    <w:rsid w:val="00525776"/>
    <w:rsid w:val="0053012A"/>
    <w:rsid w:val="00534DC8"/>
    <w:rsid w:val="00537162"/>
    <w:rsid w:val="00552EE5"/>
    <w:rsid w:val="00557B20"/>
    <w:rsid w:val="00563AAE"/>
    <w:rsid w:val="00564805"/>
    <w:rsid w:val="00564D7B"/>
    <w:rsid w:val="005658AA"/>
    <w:rsid w:val="0056678C"/>
    <w:rsid w:val="005669F7"/>
    <w:rsid w:val="00571004"/>
    <w:rsid w:val="0057516E"/>
    <w:rsid w:val="00575FB1"/>
    <w:rsid w:val="005772E5"/>
    <w:rsid w:val="00580031"/>
    <w:rsid w:val="005801C0"/>
    <w:rsid w:val="00582425"/>
    <w:rsid w:val="00583567"/>
    <w:rsid w:val="00585E8C"/>
    <w:rsid w:val="00586E0A"/>
    <w:rsid w:val="00592389"/>
    <w:rsid w:val="00595F71"/>
    <w:rsid w:val="00597E66"/>
    <w:rsid w:val="005A3519"/>
    <w:rsid w:val="005A37F5"/>
    <w:rsid w:val="005A64C4"/>
    <w:rsid w:val="005A7D34"/>
    <w:rsid w:val="005A7DDD"/>
    <w:rsid w:val="005B1351"/>
    <w:rsid w:val="005B1F91"/>
    <w:rsid w:val="005B28D4"/>
    <w:rsid w:val="005B3F39"/>
    <w:rsid w:val="005B756B"/>
    <w:rsid w:val="005C68E3"/>
    <w:rsid w:val="005C714C"/>
    <w:rsid w:val="005D01E7"/>
    <w:rsid w:val="005D2844"/>
    <w:rsid w:val="005D29F2"/>
    <w:rsid w:val="005D36E5"/>
    <w:rsid w:val="005D43EB"/>
    <w:rsid w:val="005D6791"/>
    <w:rsid w:val="005D6FFE"/>
    <w:rsid w:val="005E04A7"/>
    <w:rsid w:val="005E2FF9"/>
    <w:rsid w:val="005F0C08"/>
    <w:rsid w:val="005F1309"/>
    <w:rsid w:val="005F154B"/>
    <w:rsid w:val="006043DD"/>
    <w:rsid w:val="00604D0B"/>
    <w:rsid w:val="00605CBB"/>
    <w:rsid w:val="00606DBE"/>
    <w:rsid w:val="00611352"/>
    <w:rsid w:val="006130BA"/>
    <w:rsid w:val="00615B71"/>
    <w:rsid w:val="00617B4A"/>
    <w:rsid w:val="00620F4F"/>
    <w:rsid w:val="00621604"/>
    <w:rsid w:val="0062306F"/>
    <w:rsid w:val="00624A19"/>
    <w:rsid w:val="0062586C"/>
    <w:rsid w:val="00630088"/>
    <w:rsid w:val="0063010C"/>
    <w:rsid w:val="00631075"/>
    <w:rsid w:val="0063223E"/>
    <w:rsid w:val="00633771"/>
    <w:rsid w:val="006344EA"/>
    <w:rsid w:val="00635380"/>
    <w:rsid w:val="0065390F"/>
    <w:rsid w:val="00653E0F"/>
    <w:rsid w:val="0065556A"/>
    <w:rsid w:val="0065577B"/>
    <w:rsid w:val="00656F1C"/>
    <w:rsid w:val="00661618"/>
    <w:rsid w:val="00663CA9"/>
    <w:rsid w:val="00666223"/>
    <w:rsid w:val="00667797"/>
    <w:rsid w:val="006710D5"/>
    <w:rsid w:val="00671224"/>
    <w:rsid w:val="00672AB7"/>
    <w:rsid w:val="0067446B"/>
    <w:rsid w:val="00674C49"/>
    <w:rsid w:val="00686F3A"/>
    <w:rsid w:val="006904CC"/>
    <w:rsid w:val="00694407"/>
    <w:rsid w:val="006945A0"/>
    <w:rsid w:val="00694CD9"/>
    <w:rsid w:val="00695B67"/>
    <w:rsid w:val="00696AA4"/>
    <w:rsid w:val="00696B45"/>
    <w:rsid w:val="006A132B"/>
    <w:rsid w:val="006A18D0"/>
    <w:rsid w:val="006A1DAF"/>
    <w:rsid w:val="006A6CB5"/>
    <w:rsid w:val="006A6D29"/>
    <w:rsid w:val="006B02D4"/>
    <w:rsid w:val="006B1217"/>
    <w:rsid w:val="006B2776"/>
    <w:rsid w:val="006B44CB"/>
    <w:rsid w:val="006B538B"/>
    <w:rsid w:val="006B71F7"/>
    <w:rsid w:val="006B7BFD"/>
    <w:rsid w:val="006C0875"/>
    <w:rsid w:val="006C5550"/>
    <w:rsid w:val="006C6A38"/>
    <w:rsid w:val="006D35CD"/>
    <w:rsid w:val="006D37B2"/>
    <w:rsid w:val="006E3565"/>
    <w:rsid w:val="006E5CD9"/>
    <w:rsid w:val="006E6308"/>
    <w:rsid w:val="006E7B2A"/>
    <w:rsid w:val="006F11A5"/>
    <w:rsid w:val="006F122B"/>
    <w:rsid w:val="006F1BA3"/>
    <w:rsid w:val="006F7641"/>
    <w:rsid w:val="00701A22"/>
    <w:rsid w:val="00706E84"/>
    <w:rsid w:val="00710C22"/>
    <w:rsid w:val="00711360"/>
    <w:rsid w:val="00714451"/>
    <w:rsid w:val="0072148C"/>
    <w:rsid w:val="00727CAC"/>
    <w:rsid w:val="00730C31"/>
    <w:rsid w:val="00733160"/>
    <w:rsid w:val="007333A9"/>
    <w:rsid w:val="00736563"/>
    <w:rsid w:val="00736B41"/>
    <w:rsid w:val="00736DE6"/>
    <w:rsid w:val="00737011"/>
    <w:rsid w:val="00741733"/>
    <w:rsid w:val="00742C1C"/>
    <w:rsid w:val="007452AC"/>
    <w:rsid w:val="00747188"/>
    <w:rsid w:val="00747EA7"/>
    <w:rsid w:val="00756BDB"/>
    <w:rsid w:val="0076157D"/>
    <w:rsid w:val="00761DB7"/>
    <w:rsid w:val="00764C76"/>
    <w:rsid w:val="00771E07"/>
    <w:rsid w:val="007747E0"/>
    <w:rsid w:val="0077667B"/>
    <w:rsid w:val="007776E5"/>
    <w:rsid w:val="007804ED"/>
    <w:rsid w:val="00781705"/>
    <w:rsid w:val="00783F50"/>
    <w:rsid w:val="007849F7"/>
    <w:rsid w:val="007A23BC"/>
    <w:rsid w:val="007A60E3"/>
    <w:rsid w:val="007A6A60"/>
    <w:rsid w:val="007A7E95"/>
    <w:rsid w:val="007B09BD"/>
    <w:rsid w:val="007B19AF"/>
    <w:rsid w:val="007B3230"/>
    <w:rsid w:val="007B43C8"/>
    <w:rsid w:val="007B5B44"/>
    <w:rsid w:val="007B5EE3"/>
    <w:rsid w:val="007B6989"/>
    <w:rsid w:val="007B6DEA"/>
    <w:rsid w:val="007C13C9"/>
    <w:rsid w:val="007C17DA"/>
    <w:rsid w:val="007C351C"/>
    <w:rsid w:val="007C5244"/>
    <w:rsid w:val="007C55C0"/>
    <w:rsid w:val="007C694B"/>
    <w:rsid w:val="007C6B4D"/>
    <w:rsid w:val="007D302D"/>
    <w:rsid w:val="007D36AC"/>
    <w:rsid w:val="007D4B53"/>
    <w:rsid w:val="007D5BB2"/>
    <w:rsid w:val="007E0C14"/>
    <w:rsid w:val="007E15B7"/>
    <w:rsid w:val="007E15DA"/>
    <w:rsid w:val="007E36CA"/>
    <w:rsid w:val="007E3DAF"/>
    <w:rsid w:val="007E5940"/>
    <w:rsid w:val="007F013B"/>
    <w:rsid w:val="007F0563"/>
    <w:rsid w:val="007F2085"/>
    <w:rsid w:val="007F22E2"/>
    <w:rsid w:val="007F42FC"/>
    <w:rsid w:val="007F513A"/>
    <w:rsid w:val="008004C0"/>
    <w:rsid w:val="0080523F"/>
    <w:rsid w:val="00806911"/>
    <w:rsid w:val="00810BD6"/>
    <w:rsid w:val="00810CF0"/>
    <w:rsid w:val="008138B3"/>
    <w:rsid w:val="00814FC9"/>
    <w:rsid w:val="008175F5"/>
    <w:rsid w:val="00820214"/>
    <w:rsid w:val="008219AE"/>
    <w:rsid w:val="00827B6E"/>
    <w:rsid w:val="008317EE"/>
    <w:rsid w:val="00832472"/>
    <w:rsid w:val="00832FCF"/>
    <w:rsid w:val="008352D7"/>
    <w:rsid w:val="00836CC4"/>
    <w:rsid w:val="00837A70"/>
    <w:rsid w:val="00847223"/>
    <w:rsid w:val="0085025A"/>
    <w:rsid w:val="0085190B"/>
    <w:rsid w:val="00854780"/>
    <w:rsid w:val="008633AB"/>
    <w:rsid w:val="008662AD"/>
    <w:rsid w:val="00870AD1"/>
    <w:rsid w:val="0087276F"/>
    <w:rsid w:val="00872E3B"/>
    <w:rsid w:val="0087363C"/>
    <w:rsid w:val="00874148"/>
    <w:rsid w:val="008741CE"/>
    <w:rsid w:val="008774C9"/>
    <w:rsid w:val="00882AB9"/>
    <w:rsid w:val="0088437E"/>
    <w:rsid w:val="00885003"/>
    <w:rsid w:val="0088595B"/>
    <w:rsid w:val="0089072F"/>
    <w:rsid w:val="008912F2"/>
    <w:rsid w:val="00891D3C"/>
    <w:rsid w:val="00891F15"/>
    <w:rsid w:val="0089366C"/>
    <w:rsid w:val="008943E6"/>
    <w:rsid w:val="00894DE1"/>
    <w:rsid w:val="008A34A3"/>
    <w:rsid w:val="008A54BF"/>
    <w:rsid w:val="008A61A6"/>
    <w:rsid w:val="008B2129"/>
    <w:rsid w:val="008B2EBE"/>
    <w:rsid w:val="008B35FE"/>
    <w:rsid w:val="008B375C"/>
    <w:rsid w:val="008B5665"/>
    <w:rsid w:val="008B6328"/>
    <w:rsid w:val="008C314B"/>
    <w:rsid w:val="008C3F9D"/>
    <w:rsid w:val="008C4575"/>
    <w:rsid w:val="008C5493"/>
    <w:rsid w:val="008C7792"/>
    <w:rsid w:val="008D2CFD"/>
    <w:rsid w:val="008D4F3D"/>
    <w:rsid w:val="008D5E50"/>
    <w:rsid w:val="008D6429"/>
    <w:rsid w:val="008E084F"/>
    <w:rsid w:val="008E19D6"/>
    <w:rsid w:val="008E37B8"/>
    <w:rsid w:val="008E3903"/>
    <w:rsid w:val="008F2C72"/>
    <w:rsid w:val="008F3AE4"/>
    <w:rsid w:val="008F741D"/>
    <w:rsid w:val="00903231"/>
    <w:rsid w:val="009046A5"/>
    <w:rsid w:val="0090666A"/>
    <w:rsid w:val="0090683E"/>
    <w:rsid w:val="009100E0"/>
    <w:rsid w:val="00910E08"/>
    <w:rsid w:val="00912C62"/>
    <w:rsid w:val="009149C5"/>
    <w:rsid w:val="00925131"/>
    <w:rsid w:val="009256E5"/>
    <w:rsid w:val="00926732"/>
    <w:rsid w:val="00932F1D"/>
    <w:rsid w:val="00933288"/>
    <w:rsid w:val="00940249"/>
    <w:rsid w:val="009444A3"/>
    <w:rsid w:val="00944A39"/>
    <w:rsid w:val="0094682A"/>
    <w:rsid w:val="00946E02"/>
    <w:rsid w:val="00952702"/>
    <w:rsid w:val="00952A05"/>
    <w:rsid w:val="00952FA3"/>
    <w:rsid w:val="00954306"/>
    <w:rsid w:val="009544D1"/>
    <w:rsid w:val="0095567F"/>
    <w:rsid w:val="00957312"/>
    <w:rsid w:val="00961C30"/>
    <w:rsid w:val="0096309C"/>
    <w:rsid w:val="0096355C"/>
    <w:rsid w:val="00963F6A"/>
    <w:rsid w:val="00964474"/>
    <w:rsid w:val="00965831"/>
    <w:rsid w:val="00965D9A"/>
    <w:rsid w:val="00967A37"/>
    <w:rsid w:val="0097112C"/>
    <w:rsid w:val="00971EAD"/>
    <w:rsid w:val="00973306"/>
    <w:rsid w:val="0097479A"/>
    <w:rsid w:val="00976EA6"/>
    <w:rsid w:val="00981D65"/>
    <w:rsid w:val="0098269F"/>
    <w:rsid w:val="00986429"/>
    <w:rsid w:val="00986B85"/>
    <w:rsid w:val="009938EA"/>
    <w:rsid w:val="0099400F"/>
    <w:rsid w:val="00994CE5"/>
    <w:rsid w:val="009977A5"/>
    <w:rsid w:val="00997E0E"/>
    <w:rsid w:val="009A4101"/>
    <w:rsid w:val="009A4D5A"/>
    <w:rsid w:val="009B13C5"/>
    <w:rsid w:val="009B3FA7"/>
    <w:rsid w:val="009B4136"/>
    <w:rsid w:val="009C0E9F"/>
    <w:rsid w:val="009C1860"/>
    <w:rsid w:val="009C1D9D"/>
    <w:rsid w:val="009C1FD7"/>
    <w:rsid w:val="009C3071"/>
    <w:rsid w:val="009C3A92"/>
    <w:rsid w:val="009C3AC2"/>
    <w:rsid w:val="009C4119"/>
    <w:rsid w:val="009D2818"/>
    <w:rsid w:val="009D5819"/>
    <w:rsid w:val="009D7E4F"/>
    <w:rsid w:val="009E1CAB"/>
    <w:rsid w:val="009E2270"/>
    <w:rsid w:val="009E456A"/>
    <w:rsid w:val="009E5CB1"/>
    <w:rsid w:val="009E6DBD"/>
    <w:rsid w:val="009E7205"/>
    <w:rsid w:val="009F08F5"/>
    <w:rsid w:val="009F1AC5"/>
    <w:rsid w:val="009F656E"/>
    <w:rsid w:val="009F74B3"/>
    <w:rsid w:val="00A04A0D"/>
    <w:rsid w:val="00A04ECB"/>
    <w:rsid w:val="00A06D48"/>
    <w:rsid w:val="00A07CBE"/>
    <w:rsid w:val="00A10904"/>
    <w:rsid w:val="00A129A2"/>
    <w:rsid w:val="00A12AB6"/>
    <w:rsid w:val="00A21B16"/>
    <w:rsid w:val="00A30ED8"/>
    <w:rsid w:val="00A329E9"/>
    <w:rsid w:val="00A33456"/>
    <w:rsid w:val="00A34BBA"/>
    <w:rsid w:val="00A37BAB"/>
    <w:rsid w:val="00A40163"/>
    <w:rsid w:val="00A4395C"/>
    <w:rsid w:val="00A44A84"/>
    <w:rsid w:val="00A45414"/>
    <w:rsid w:val="00A46FD9"/>
    <w:rsid w:val="00A50E5B"/>
    <w:rsid w:val="00A5364F"/>
    <w:rsid w:val="00A5662D"/>
    <w:rsid w:val="00A57FE1"/>
    <w:rsid w:val="00A600BC"/>
    <w:rsid w:val="00A60CDD"/>
    <w:rsid w:val="00A60D15"/>
    <w:rsid w:val="00A632E8"/>
    <w:rsid w:val="00A64467"/>
    <w:rsid w:val="00A67C17"/>
    <w:rsid w:val="00A70FF4"/>
    <w:rsid w:val="00A7240F"/>
    <w:rsid w:val="00A73FF8"/>
    <w:rsid w:val="00A76BFC"/>
    <w:rsid w:val="00A801C6"/>
    <w:rsid w:val="00A80B69"/>
    <w:rsid w:val="00A837CC"/>
    <w:rsid w:val="00A8429C"/>
    <w:rsid w:val="00A84EDC"/>
    <w:rsid w:val="00A85A1F"/>
    <w:rsid w:val="00A90C2F"/>
    <w:rsid w:val="00A90CFA"/>
    <w:rsid w:val="00A90EF1"/>
    <w:rsid w:val="00A92935"/>
    <w:rsid w:val="00A93006"/>
    <w:rsid w:val="00A93138"/>
    <w:rsid w:val="00A93379"/>
    <w:rsid w:val="00A9549E"/>
    <w:rsid w:val="00AA3C4D"/>
    <w:rsid w:val="00AA496B"/>
    <w:rsid w:val="00AA59BC"/>
    <w:rsid w:val="00AA5B7E"/>
    <w:rsid w:val="00AA7DF8"/>
    <w:rsid w:val="00AB09FE"/>
    <w:rsid w:val="00AB1951"/>
    <w:rsid w:val="00AB334B"/>
    <w:rsid w:val="00AB3D68"/>
    <w:rsid w:val="00AB64DA"/>
    <w:rsid w:val="00AC5B92"/>
    <w:rsid w:val="00AC60F9"/>
    <w:rsid w:val="00AD06FC"/>
    <w:rsid w:val="00AD1ABB"/>
    <w:rsid w:val="00AD26DA"/>
    <w:rsid w:val="00AD37AA"/>
    <w:rsid w:val="00AD5E20"/>
    <w:rsid w:val="00AD75BB"/>
    <w:rsid w:val="00AE3637"/>
    <w:rsid w:val="00AE754C"/>
    <w:rsid w:val="00AF2EBA"/>
    <w:rsid w:val="00B057E6"/>
    <w:rsid w:val="00B0774F"/>
    <w:rsid w:val="00B105CF"/>
    <w:rsid w:val="00B109E9"/>
    <w:rsid w:val="00B1293B"/>
    <w:rsid w:val="00B12987"/>
    <w:rsid w:val="00B13CF6"/>
    <w:rsid w:val="00B1532A"/>
    <w:rsid w:val="00B169ED"/>
    <w:rsid w:val="00B213B6"/>
    <w:rsid w:val="00B27ADE"/>
    <w:rsid w:val="00B30C30"/>
    <w:rsid w:val="00B31197"/>
    <w:rsid w:val="00B317FD"/>
    <w:rsid w:val="00B34BA7"/>
    <w:rsid w:val="00B34BE0"/>
    <w:rsid w:val="00B365AD"/>
    <w:rsid w:val="00B369E2"/>
    <w:rsid w:val="00B423F5"/>
    <w:rsid w:val="00B45F34"/>
    <w:rsid w:val="00B502B0"/>
    <w:rsid w:val="00B521E3"/>
    <w:rsid w:val="00B533DA"/>
    <w:rsid w:val="00B61186"/>
    <w:rsid w:val="00B6687B"/>
    <w:rsid w:val="00B705CB"/>
    <w:rsid w:val="00B70895"/>
    <w:rsid w:val="00B71C31"/>
    <w:rsid w:val="00B71F9A"/>
    <w:rsid w:val="00B724B7"/>
    <w:rsid w:val="00B72739"/>
    <w:rsid w:val="00B74B1E"/>
    <w:rsid w:val="00B74FE2"/>
    <w:rsid w:val="00B75057"/>
    <w:rsid w:val="00B76136"/>
    <w:rsid w:val="00B76B68"/>
    <w:rsid w:val="00B817A0"/>
    <w:rsid w:val="00B836B3"/>
    <w:rsid w:val="00B83D1F"/>
    <w:rsid w:val="00B87006"/>
    <w:rsid w:val="00B90601"/>
    <w:rsid w:val="00B915B0"/>
    <w:rsid w:val="00B96591"/>
    <w:rsid w:val="00B965AE"/>
    <w:rsid w:val="00BA1611"/>
    <w:rsid w:val="00BA2ABE"/>
    <w:rsid w:val="00BA34B2"/>
    <w:rsid w:val="00BA58F3"/>
    <w:rsid w:val="00BA735A"/>
    <w:rsid w:val="00BA7A0E"/>
    <w:rsid w:val="00BB01AC"/>
    <w:rsid w:val="00BB2586"/>
    <w:rsid w:val="00BB640C"/>
    <w:rsid w:val="00BB71E1"/>
    <w:rsid w:val="00BB7793"/>
    <w:rsid w:val="00BC0EBB"/>
    <w:rsid w:val="00BC2CDD"/>
    <w:rsid w:val="00BC2CE0"/>
    <w:rsid w:val="00BC45BD"/>
    <w:rsid w:val="00BC5B28"/>
    <w:rsid w:val="00BC7B20"/>
    <w:rsid w:val="00BD0011"/>
    <w:rsid w:val="00BD3C32"/>
    <w:rsid w:val="00BD4F9D"/>
    <w:rsid w:val="00BD7423"/>
    <w:rsid w:val="00BD7D9E"/>
    <w:rsid w:val="00BE2240"/>
    <w:rsid w:val="00BE543C"/>
    <w:rsid w:val="00BE7C92"/>
    <w:rsid w:val="00BF0ABF"/>
    <w:rsid w:val="00BF2785"/>
    <w:rsid w:val="00BF3EBE"/>
    <w:rsid w:val="00C02335"/>
    <w:rsid w:val="00C028C6"/>
    <w:rsid w:val="00C03A45"/>
    <w:rsid w:val="00C03DA3"/>
    <w:rsid w:val="00C054C0"/>
    <w:rsid w:val="00C112BE"/>
    <w:rsid w:val="00C11C9E"/>
    <w:rsid w:val="00C12932"/>
    <w:rsid w:val="00C13B7F"/>
    <w:rsid w:val="00C177AB"/>
    <w:rsid w:val="00C22884"/>
    <w:rsid w:val="00C24A08"/>
    <w:rsid w:val="00C3023B"/>
    <w:rsid w:val="00C33434"/>
    <w:rsid w:val="00C370F3"/>
    <w:rsid w:val="00C42709"/>
    <w:rsid w:val="00C447FF"/>
    <w:rsid w:val="00C46910"/>
    <w:rsid w:val="00C531FB"/>
    <w:rsid w:val="00C53B83"/>
    <w:rsid w:val="00C616D7"/>
    <w:rsid w:val="00C65464"/>
    <w:rsid w:val="00C73912"/>
    <w:rsid w:val="00C755FE"/>
    <w:rsid w:val="00C75615"/>
    <w:rsid w:val="00C758C6"/>
    <w:rsid w:val="00C759FF"/>
    <w:rsid w:val="00C76C49"/>
    <w:rsid w:val="00C77456"/>
    <w:rsid w:val="00C802C7"/>
    <w:rsid w:val="00C81B04"/>
    <w:rsid w:val="00C83017"/>
    <w:rsid w:val="00C83E9D"/>
    <w:rsid w:val="00C84470"/>
    <w:rsid w:val="00C852C4"/>
    <w:rsid w:val="00C87E6D"/>
    <w:rsid w:val="00C91BCC"/>
    <w:rsid w:val="00C96366"/>
    <w:rsid w:val="00C977FA"/>
    <w:rsid w:val="00C97A64"/>
    <w:rsid w:val="00CA01E3"/>
    <w:rsid w:val="00CA040C"/>
    <w:rsid w:val="00CA0AF1"/>
    <w:rsid w:val="00CA434F"/>
    <w:rsid w:val="00CA4734"/>
    <w:rsid w:val="00CA52A3"/>
    <w:rsid w:val="00CA7E39"/>
    <w:rsid w:val="00CB51D0"/>
    <w:rsid w:val="00CB65DC"/>
    <w:rsid w:val="00CC0BC2"/>
    <w:rsid w:val="00CC2A80"/>
    <w:rsid w:val="00CC3244"/>
    <w:rsid w:val="00CC5C02"/>
    <w:rsid w:val="00CC5EE3"/>
    <w:rsid w:val="00CC7D47"/>
    <w:rsid w:val="00CD0461"/>
    <w:rsid w:val="00CD193E"/>
    <w:rsid w:val="00CD2447"/>
    <w:rsid w:val="00CD2C38"/>
    <w:rsid w:val="00CD7C8B"/>
    <w:rsid w:val="00CE457C"/>
    <w:rsid w:val="00CE5BAD"/>
    <w:rsid w:val="00CE5ED1"/>
    <w:rsid w:val="00CE621A"/>
    <w:rsid w:val="00CF06E7"/>
    <w:rsid w:val="00CF347A"/>
    <w:rsid w:val="00CF6DC5"/>
    <w:rsid w:val="00CF7023"/>
    <w:rsid w:val="00D04967"/>
    <w:rsid w:val="00D05AFD"/>
    <w:rsid w:val="00D061F0"/>
    <w:rsid w:val="00D06700"/>
    <w:rsid w:val="00D07994"/>
    <w:rsid w:val="00D11CCF"/>
    <w:rsid w:val="00D23AF0"/>
    <w:rsid w:val="00D24FE2"/>
    <w:rsid w:val="00D25017"/>
    <w:rsid w:val="00D2510A"/>
    <w:rsid w:val="00D257A6"/>
    <w:rsid w:val="00D26865"/>
    <w:rsid w:val="00D31004"/>
    <w:rsid w:val="00D33299"/>
    <w:rsid w:val="00D35C17"/>
    <w:rsid w:val="00D3693B"/>
    <w:rsid w:val="00D36D79"/>
    <w:rsid w:val="00D424A0"/>
    <w:rsid w:val="00D427D7"/>
    <w:rsid w:val="00D43B9C"/>
    <w:rsid w:val="00D4459D"/>
    <w:rsid w:val="00D51268"/>
    <w:rsid w:val="00D51743"/>
    <w:rsid w:val="00D529CD"/>
    <w:rsid w:val="00D52A4C"/>
    <w:rsid w:val="00D55E45"/>
    <w:rsid w:val="00D62E42"/>
    <w:rsid w:val="00D634FC"/>
    <w:rsid w:val="00D63618"/>
    <w:rsid w:val="00D64CBB"/>
    <w:rsid w:val="00D65173"/>
    <w:rsid w:val="00D66FFC"/>
    <w:rsid w:val="00D67E5D"/>
    <w:rsid w:val="00D7069C"/>
    <w:rsid w:val="00D7597B"/>
    <w:rsid w:val="00D76443"/>
    <w:rsid w:val="00D76FFC"/>
    <w:rsid w:val="00D83C16"/>
    <w:rsid w:val="00D914D3"/>
    <w:rsid w:val="00D91779"/>
    <w:rsid w:val="00D91C21"/>
    <w:rsid w:val="00D92601"/>
    <w:rsid w:val="00D94260"/>
    <w:rsid w:val="00D94D06"/>
    <w:rsid w:val="00D97A43"/>
    <w:rsid w:val="00DA5E4A"/>
    <w:rsid w:val="00DA736D"/>
    <w:rsid w:val="00DA79E7"/>
    <w:rsid w:val="00DB48FA"/>
    <w:rsid w:val="00DB5B28"/>
    <w:rsid w:val="00DC07E1"/>
    <w:rsid w:val="00DC32CE"/>
    <w:rsid w:val="00DC772F"/>
    <w:rsid w:val="00DD28A8"/>
    <w:rsid w:val="00DD5006"/>
    <w:rsid w:val="00DD5430"/>
    <w:rsid w:val="00DD5BFE"/>
    <w:rsid w:val="00DD5DBF"/>
    <w:rsid w:val="00DE04F3"/>
    <w:rsid w:val="00DE10BA"/>
    <w:rsid w:val="00DE294F"/>
    <w:rsid w:val="00DE29C3"/>
    <w:rsid w:val="00DE538F"/>
    <w:rsid w:val="00DE7398"/>
    <w:rsid w:val="00DF042A"/>
    <w:rsid w:val="00DF610F"/>
    <w:rsid w:val="00E00DD3"/>
    <w:rsid w:val="00E024A8"/>
    <w:rsid w:val="00E06697"/>
    <w:rsid w:val="00E1040C"/>
    <w:rsid w:val="00E11E19"/>
    <w:rsid w:val="00E12EA0"/>
    <w:rsid w:val="00E12FE9"/>
    <w:rsid w:val="00E13D03"/>
    <w:rsid w:val="00E161C5"/>
    <w:rsid w:val="00E16DA4"/>
    <w:rsid w:val="00E20D4C"/>
    <w:rsid w:val="00E21C23"/>
    <w:rsid w:val="00E22791"/>
    <w:rsid w:val="00E23D82"/>
    <w:rsid w:val="00E2483A"/>
    <w:rsid w:val="00E249F4"/>
    <w:rsid w:val="00E27011"/>
    <w:rsid w:val="00E305A9"/>
    <w:rsid w:val="00E332A4"/>
    <w:rsid w:val="00E35F03"/>
    <w:rsid w:val="00E36E37"/>
    <w:rsid w:val="00E4037B"/>
    <w:rsid w:val="00E40B9B"/>
    <w:rsid w:val="00E4163B"/>
    <w:rsid w:val="00E41E3B"/>
    <w:rsid w:val="00E444E2"/>
    <w:rsid w:val="00E44B8C"/>
    <w:rsid w:val="00E50EEB"/>
    <w:rsid w:val="00E56E45"/>
    <w:rsid w:val="00E57477"/>
    <w:rsid w:val="00E6360D"/>
    <w:rsid w:val="00E674E8"/>
    <w:rsid w:val="00E675BC"/>
    <w:rsid w:val="00E71726"/>
    <w:rsid w:val="00E71FD5"/>
    <w:rsid w:val="00E80E7B"/>
    <w:rsid w:val="00E80F3E"/>
    <w:rsid w:val="00E81F23"/>
    <w:rsid w:val="00E83191"/>
    <w:rsid w:val="00E83990"/>
    <w:rsid w:val="00E84DBA"/>
    <w:rsid w:val="00E85D86"/>
    <w:rsid w:val="00E8795C"/>
    <w:rsid w:val="00E90724"/>
    <w:rsid w:val="00E90F89"/>
    <w:rsid w:val="00E94112"/>
    <w:rsid w:val="00E97E5B"/>
    <w:rsid w:val="00EA0B14"/>
    <w:rsid w:val="00EA4A00"/>
    <w:rsid w:val="00EA719F"/>
    <w:rsid w:val="00EA7831"/>
    <w:rsid w:val="00EB4745"/>
    <w:rsid w:val="00EB570E"/>
    <w:rsid w:val="00EB58FD"/>
    <w:rsid w:val="00EB6C5E"/>
    <w:rsid w:val="00EB739A"/>
    <w:rsid w:val="00EC0AE4"/>
    <w:rsid w:val="00EC3BA9"/>
    <w:rsid w:val="00EC5AE0"/>
    <w:rsid w:val="00EC6BF6"/>
    <w:rsid w:val="00ED2AD8"/>
    <w:rsid w:val="00ED3FC9"/>
    <w:rsid w:val="00EE11C8"/>
    <w:rsid w:val="00EE1D3B"/>
    <w:rsid w:val="00EE2C80"/>
    <w:rsid w:val="00EE2E59"/>
    <w:rsid w:val="00EE35E6"/>
    <w:rsid w:val="00EE3F78"/>
    <w:rsid w:val="00EE46C2"/>
    <w:rsid w:val="00EE4A31"/>
    <w:rsid w:val="00EE6916"/>
    <w:rsid w:val="00EE7EDD"/>
    <w:rsid w:val="00EF1771"/>
    <w:rsid w:val="00EF1831"/>
    <w:rsid w:val="00EF22D7"/>
    <w:rsid w:val="00EF24C7"/>
    <w:rsid w:val="00EF2B78"/>
    <w:rsid w:val="00EF36A8"/>
    <w:rsid w:val="00EF4D15"/>
    <w:rsid w:val="00EF5161"/>
    <w:rsid w:val="00EF5565"/>
    <w:rsid w:val="00EF608F"/>
    <w:rsid w:val="00F05E79"/>
    <w:rsid w:val="00F07AC5"/>
    <w:rsid w:val="00F10181"/>
    <w:rsid w:val="00F16C71"/>
    <w:rsid w:val="00F2516D"/>
    <w:rsid w:val="00F258A4"/>
    <w:rsid w:val="00F31257"/>
    <w:rsid w:val="00F3151E"/>
    <w:rsid w:val="00F31A34"/>
    <w:rsid w:val="00F34ADB"/>
    <w:rsid w:val="00F37288"/>
    <w:rsid w:val="00F40783"/>
    <w:rsid w:val="00F4266D"/>
    <w:rsid w:val="00F55596"/>
    <w:rsid w:val="00F5646B"/>
    <w:rsid w:val="00F60424"/>
    <w:rsid w:val="00F6168C"/>
    <w:rsid w:val="00F62FB7"/>
    <w:rsid w:val="00F65164"/>
    <w:rsid w:val="00F66A4F"/>
    <w:rsid w:val="00F70CD4"/>
    <w:rsid w:val="00F71BB3"/>
    <w:rsid w:val="00F73FBE"/>
    <w:rsid w:val="00F77A9E"/>
    <w:rsid w:val="00F841F9"/>
    <w:rsid w:val="00F84D6E"/>
    <w:rsid w:val="00F85889"/>
    <w:rsid w:val="00F86291"/>
    <w:rsid w:val="00F8779D"/>
    <w:rsid w:val="00F90C27"/>
    <w:rsid w:val="00F91D3A"/>
    <w:rsid w:val="00F91E52"/>
    <w:rsid w:val="00F9404D"/>
    <w:rsid w:val="00F97E6A"/>
    <w:rsid w:val="00FA0915"/>
    <w:rsid w:val="00FA19BE"/>
    <w:rsid w:val="00FA2258"/>
    <w:rsid w:val="00FA228D"/>
    <w:rsid w:val="00FA3DA5"/>
    <w:rsid w:val="00FA3EF4"/>
    <w:rsid w:val="00FA5595"/>
    <w:rsid w:val="00FA5CD6"/>
    <w:rsid w:val="00FA5FFB"/>
    <w:rsid w:val="00FB02D7"/>
    <w:rsid w:val="00FB6A1E"/>
    <w:rsid w:val="00FB75C4"/>
    <w:rsid w:val="00FC0214"/>
    <w:rsid w:val="00FC1B0D"/>
    <w:rsid w:val="00FC3270"/>
    <w:rsid w:val="00FD1D39"/>
    <w:rsid w:val="00FD2046"/>
    <w:rsid w:val="00FD25A6"/>
    <w:rsid w:val="00FD2677"/>
    <w:rsid w:val="00FD4F57"/>
    <w:rsid w:val="00FE065A"/>
    <w:rsid w:val="00FE3040"/>
    <w:rsid w:val="00FF0E6F"/>
    <w:rsid w:val="00FF2B14"/>
    <w:rsid w:val="00FF458E"/>
    <w:rsid w:val="03050EDC"/>
    <w:rsid w:val="57089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30276A"/>
  <w14:defaultImageDpi w14:val="300"/>
  <w15:docId w15:val="{2DF73200-0A43-4478-9AB2-0DB71DF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831"/>
    <w:rPr>
      <w:rFonts w:eastAsia="Times New Roman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F1831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6141F"/>
    <w:rPr>
      <w:rFonts w:ascii="Lucida Grande" w:eastAsia="MS Mincho" w:hAnsi="Lucida Grande"/>
      <w:sz w:val="18"/>
      <w:szCs w:val="18"/>
    </w:rPr>
  </w:style>
  <w:style w:type="character" w:customStyle="1" w:styleId="berschrift5Zchn">
    <w:name w:val="Überschrift 5 Zchn"/>
    <w:link w:val="berschrift5"/>
    <w:rsid w:val="00EF1831"/>
    <w:rPr>
      <w:rFonts w:eastAsia="Times New Roman"/>
      <w:b/>
      <w:i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EF1831"/>
    <w:pPr>
      <w:spacing w:line="360" w:lineRule="auto"/>
    </w:pPr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EF1831"/>
    <w:rPr>
      <w:rFonts w:ascii="Arial" w:eastAsia="Times New Roman" w:hAnsi="Arial"/>
      <w:sz w:val="24"/>
      <w:lang w:eastAsia="de-DE"/>
    </w:rPr>
  </w:style>
  <w:style w:type="character" w:styleId="Hyperlink">
    <w:name w:val="Hyperlink"/>
    <w:rsid w:val="00EF183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1733"/>
    <w:pPr>
      <w:spacing w:before="100" w:beforeAutospacing="1" w:after="100" w:afterAutospacing="1"/>
    </w:pPr>
    <w:rPr>
      <w:rFonts w:ascii="Times" w:eastAsia="MS Mincho" w:hAnsi="Times"/>
      <w:lang w:val="de-AT"/>
    </w:rPr>
  </w:style>
  <w:style w:type="character" w:styleId="BesuchterLink">
    <w:name w:val="FollowedHyperlink"/>
    <w:uiPriority w:val="99"/>
    <w:semiHidden/>
    <w:unhideWhenUsed/>
    <w:rsid w:val="003D5E7D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6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6591"/>
    <w:rPr>
      <w:rFonts w:eastAsia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96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6591"/>
    <w:rPr>
      <w:rFonts w:eastAsia="Times New Roman"/>
      <w:lang w:val="de-DE"/>
    </w:rPr>
  </w:style>
  <w:style w:type="paragraph" w:customStyle="1" w:styleId="m-3501227104606385416msolistparagraph">
    <w:name w:val="m_-3501227104606385416msolistparagraph"/>
    <w:basedOn w:val="Standard"/>
    <w:rsid w:val="008F741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E06697"/>
    <w:rPr>
      <w:color w:val="605E5C"/>
      <w:shd w:val="clear" w:color="auto" w:fill="E1DFDD"/>
    </w:rPr>
  </w:style>
  <w:style w:type="character" w:customStyle="1" w:styleId="NichtaufgelsteErwhnung2">
    <w:name w:val="Nicht aufgelöste Erwähnung2"/>
    <w:uiPriority w:val="99"/>
    <w:semiHidden/>
    <w:unhideWhenUsed/>
    <w:rsid w:val="00216779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0953C0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B74B1E"/>
    <w:rPr>
      <w:b/>
      <w:bCs/>
    </w:rPr>
  </w:style>
  <w:style w:type="character" w:customStyle="1" w:styleId="normaltextrun">
    <w:name w:val="normaltextrun"/>
    <w:basedOn w:val="Absatz-Standardschriftart"/>
    <w:rsid w:val="00571004"/>
  </w:style>
  <w:style w:type="paragraph" w:customStyle="1" w:styleId="paragraph">
    <w:name w:val="paragraph"/>
    <w:basedOn w:val="Standard"/>
    <w:rsid w:val="00B317F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eop">
    <w:name w:val="eop"/>
    <w:basedOn w:val="Absatz-Standardschriftart"/>
    <w:rsid w:val="00B317FD"/>
  </w:style>
  <w:style w:type="character" w:customStyle="1" w:styleId="NichtaufgelsteErwhnung4">
    <w:name w:val="Nicht aufgelöste Erwähnung4"/>
    <w:uiPriority w:val="99"/>
    <w:semiHidden/>
    <w:unhideWhenUsed/>
    <w:rsid w:val="00D4459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22884"/>
  </w:style>
  <w:style w:type="character" w:styleId="Kommentarzeichen">
    <w:name w:val="annotation reference"/>
    <w:uiPriority w:val="99"/>
    <w:semiHidden/>
    <w:unhideWhenUsed/>
    <w:rsid w:val="000458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8D8"/>
  </w:style>
  <w:style w:type="character" w:customStyle="1" w:styleId="KommentartextZchn">
    <w:name w:val="Kommentartext Zchn"/>
    <w:link w:val="Kommentartext"/>
    <w:uiPriority w:val="99"/>
    <w:semiHidden/>
    <w:rsid w:val="000458D8"/>
    <w:rPr>
      <w:rFonts w:eastAsia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8D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458D8"/>
    <w:rPr>
      <w:rFonts w:eastAsia="Times New Roman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307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267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05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249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kommha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htsichersei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Links>
    <vt:vector size="12" baseType="variant"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mailto:presse@kommhaus.com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http://www.echtsichersein.at/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IMAC3 QJTXJ</dc:creator>
  <cp:keywords/>
  <dc:description/>
  <cp:lastModifiedBy>KOMMHAUS Konferenz</cp:lastModifiedBy>
  <cp:revision>3</cp:revision>
  <cp:lastPrinted>2023-04-17T07:12:00Z</cp:lastPrinted>
  <dcterms:created xsi:type="dcterms:W3CDTF">2023-04-17T10:06:00Z</dcterms:created>
  <dcterms:modified xsi:type="dcterms:W3CDTF">2023-04-18T11:40:00Z</dcterms:modified>
</cp:coreProperties>
</file>