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7075" w14:textId="1AEDA40D" w:rsidR="002021A6" w:rsidRDefault="00603F91" w:rsidP="00603F91">
      <w:pPr>
        <w:spacing w:line="360" w:lineRule="auto"/>
        <w:rPr>
          <w:rFonts w:ascii="Arial" w:hAnsi="Arial" w:cs="Times New Roman (Textkörper CS)"/>
          <w:u w:val="single"/>
        </w:rPr>
      </w:pPr>
      <w:r>
        <w:rPr>
          <w:rFonts w:ascii="Arial" w:hAnsi="Arial"/>
          <w:u w:val="single"/>
        </w:rPr>
        <w:t>Caption</w:t>
      </w:r>
      <w:r w:rsidR="008324CC">
        <w:rPr>
          <w:rFonts w:ascii="Arial" w:hAnsi="Arial"/>
          <w:u w:val="single"/>
        </w:rPr>
        <w:t>s</w:t>
      </w:r>
    </w:p>
    <w:p w14:paraId="3FE7FCFD" w14:textId="77777777" w:rsidR="00603F91" w:rsidRPr="008324CC" w:rsidRDefault="00603F91" w:rsidP="00603F91">
      <w:pPr>
        <w:spacing w:line="360" w:lineRule="auto"/>
        <w:rPr>
          <w:rFonts w:ascii="Arial" w:hAnsi="Arial" w:cs="Times New Roman (Textkörper CS)"/>
          <w:u w:val="single"/>
        </w:rPr>
      </w:pPr>
    </w:p>
    <w:p w14:paraId="41E15080" w14:textId="0DD4021F" w:rsidR="00603F91" w:rsidRDefault="00A90FE0" w:rsidP="00603F91">
      <w:pPr>
        <w:spacing w:line="360" w:lineRule="auto"/>
        <w:rPr>
          <w:rFonts w:ascii="Arial" w:hAnsi="Arial" w:cs="Times New Roman (Textkörper CS)"/>
        </w:rPr>
      </w:pPr>
      <w:r>
        <w:rPr>
          <w:rFonts w:ascii="Arial" w:hAnsi="Arial"/>
        </w:rPr>
        <w:t>Photo</w:t>
      </w:r>
      <w:r w:rsidR="00603F91">
        <w:rPr>
          <w:rFonts w:ascii="Arial" w:hAnsi="Arial"/>
        </w:rPr>
        <w:t xml:space="preserve"> 1 | </w:t>
      </w:r>
      <w:r>
        <w:rPr>
          <w:rFonts w:ascii="Arial" w:hAnsi="Arial"/>
        </w:rPr>
        <w:t>Photo</w:t>
      </w:r>
      <w:r w:rsidR="00603F91">
        <w:rPr>
          <w:rFonts w:ascii="Arial" w:hAnsi="Arial"/>
        </w:rPr>
        <w:t> 2:</w:t>
      </w:r>
    </w:p>
    <w:p w14:paraId="7BDA2021" w14:textId="2180C251" w:rsidR="00603F91" w:rsidRDefault="00603F91" w:rsidP="00603F91">
      <w:pPr>
        <w:spacing w:line="360" w:lineRule="auto"/>
        <w:rPr>
          <w:rFonts w:ascii="Arial" w:hAnsi="Arial" w:cs="Times New Roman (Textkörper CS)"/>
        </w:rPr>
      </w:pPr>
      <w:r>
        <w:rPr>
          <w:rFonts w:ascii="Arial" w:hAnsi="Arial"/>
        </w:rPr>
        <w:t xml:space="preserve">The multifunctional “Future Tube” connecting bridge sets standards in terms of design and function, both inside and out. The Future Zone </w:t>
      </w:r>
      <w:r>
        <w:rPr>
          <w:rFonts w:ascii="Arial" w:hAnsi="Arial"/>
          <w:color w:val="000000" w:themeColor="text1"/>
        </w:rPr>
        <w:t>digitalization center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is linked spectacularly to the production halls on the </w:t>
      </w:r>
      <w:proofErr w:type="spellStart"/>
      <w:r>
        <w:rPr>
          <w:rFonts w:ascii="Arial" w:hAnsi="Arial"/>
        </w:rPr>
        <w:t>Gurten</w:t>
      </w:r>
      <w:proofErr w:type="spellEnd"/>
      <w:r>
        <w:rPr>
          <w:rFonts w:ascii="Arial" w:hAnsi="Arial"/>
        </w:rPr>
        <w:t xml:space="preserve"> site (Upper Austria).</w:t>
      </w:r>
    </w:p>
    <w:p w14:paraId="7A0F85D3" w14:textId="77777777" w:rsidR="00603F91" w:rsidRPr="008324CC" w:rsidRDefault="00603F91" w:rsidP="00603F91">
      <w:pPr>
        <w:spacing w:line="360" w:lineRule="auto"/>
        <w:rPr>
          <w:rFonts w:ascii="Arial" w:hAnsi="Arial" w:cs="Times New Roman (Textkörper CS)"/>
        </w:rPr>
      </w:pPr>
    </w:p>
    <w:p w14:paraId="408DE8F6" w14:textId="592E02B9" w:rsidR="00603F91" w:rsidRDefault="00A90FE0" w:rsidP="00603F91">
      <w:pPr>
        <w:spacing w:line="360" w:lineRule="auto"/>
        <w:rPr>
          <w:rFonts w:ascii="Arial" w:hAnsi="Arial" w:cs="Times New Roman (Textkörper CS)"/>
        </w:rPr>
      </w:pPr>
      <w:r>
        <w:rPr>
          <w:rFonts w:ascii="Arial" w:hAnsi="Arial"/>
        </w:rPr>
        <w:t>Photo</w:t>
      </w:r>
      <w:r w:rsidR="00603F91">
        <w:rPr>
          <w:rFonts w:ascii="Arial" w:hAnsi="Arial"/>
        </w:rPr>
        <w:t> 3:</w:t>
      </w:r>
    </w:p>
    <w:p w14:paraId="1F2F0235" w14:textId="26267AB3" w:rsidR="00603F91" w:rsidRDefault="00603F91" w:rsidP="00603F91">
      <w:pPr>
        <w:spacing w:line="360" w:lineRule="auto"/>
        <w:rPr>
          <w:rFonts w:ascii="Arial" w:hAnsi="Arial" w:cs="Times New Roman (Textkörper CS)"/>
        </w:rPr>
      </w:pPr>
      <w:r>
        <w:rPr>
          <w:rFonts w:ascii="Arial" w:hAnsi="Arial"/>
        </w:rPr>
        <w:t xml:space="preserve">In future, autonomous material transport will run between the production halls via the </w:t>
      </w:r>
      <w:r w:rsidR="008324CC">
        <w:rPr>
          <w:rFonts w:ascii="Arial" w:hAnsi="Arial"/>
        </w:rPr>
        <w:t>“</w:t>
      </w:r>
      <w:r>
        <w:rPr>
          <w:rFonts w:ascii="Arial" w:hAnsi="Arial"/>
        </w:rPr>
        <w:t>Future Tube</w:t>
      </w:r>
      <w:r w:rsidR="008324CC">
        <w:rPr>
          <w:rFonts w:ascii="Arial" w:hAnsi="Arial"/>
        </w:rPr>
        <w:t>”</w:t>
      </w:r>
      <w:r>
        <w:rPr>
          <w:rFonts w:ascii="Arial" w:hAnsi="Arial"/>
        </w:rPr>
        <w:t>. It will also be the special venue for presentations and events.</w:t>
      </w:r>
    </w:p>
    <w:p w14:paraId="697460C0" w14:textId="77777777" w:rsidR="00D51765" w:rsidRPr="008324CC" w:rsidRDefault="00D51765" w:rsidP="00603F91">
      <w:pPr>
        <w:spacing w:line="360" w:lineRule="auto"/>
        <w:rPr>
          <w:rFonts w:ascii="Arial" w:hAnsi="Arial" w:cs="Times New Roman (Textkörper CS)"/>
        </w:rPr>
      </w:pPr>
    </w:p>
    <w:p w14:paraId="30B09A1D" w14:textId="2D3DE10C" w:rsidR="00D51765" w:rsidRPr="00D51765" w:rsidRDefault="00D51765" w:rsidP="00603F91">
      <w:pPr>
        <w:spacing w:line="360" w:lineRule="auto"/>
        <w:rPr>
          <w:rFonts w:ascii="Arial" w:hAnsi="Arial" w:cs="Times New Roman (Textkörper CS)"/>
          <w:i/>
          <w:iCs/>
        </w:rPr>
      </w:pPr>
      <w:r>
        <w:rPr>
          <w:rFonts w:ascii="Arial" w:hAnsi="Arial"/>
          <w:i/>
        </w:rPr>
        <w:t>Photo</w:t>
      </w:r>
      <w:r w:rsidR="008324CC">
        <w:rPr>
          <w:rFonts w:ascii="Arial" w:hAnsi="Arial"/>
          <w:i/>
        </w:rPr>
        <w:t>s</w:t>
      </w:r>
      <w:r>
        <w:rPr>
          <w:rFonts w:ascii="Arial" w:hAnsi="Arial"/>
          <w:i/>
        </w:rPr>
        <w:t xml:space="preserve"> (free): Fill </w:t>
      </w:r>
      <w:proofErr w:type="spellStart"/>
      <w:r>
        <w:rPr>
          <w:rFonts w:ascii="Arial" w:hAnsi="Arial"/>
          <w:i/>
        </w:rPr>
        <w:t>Maschinenbau</w:t>
      </w:r>
      <w:proofErr w:type="spellEnd"/>
    </w:p>
    <w:p w14:paraId="021527C0" w14:textId="77777777" w:rsidR="00603F91" w:rsidRPr="00603F91" w:rsidRDefault="00603F91" w:rsidP="00603F91">
      <w:pPr>
        <w:spacing w:line="360" w:lineRule="auto"/>
        <w:rPr>
          <w:rFonts w:ascii="Arial" w:hAnsi="Arial" w:cs="Times New Roman (Textkörper CS)"/>
          <w:lang w:val="de-AT"/>
        </w:rPr>
      </w:pPr>
    </w:p>
    <w:sectPr w:rsidR="00603F91" w:rsidRPr="00603F91" w:rsidSect="000956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8811" w14:textId="77777777" w:rsidR="00452DA3" w:rsidRDefault="00452DA3" w:rsidP="00377F26">
      <w:r>
        <w:separator/>
      </w:r>
    </w:p>
  </w:endnote>
  <w:endnote w:type="continuationSeparator" w:id="0">
    <w:p w14:paraId="28202D6A" w14:textId="77777777" w:rsidR="00452DA3" w:rsidRDefault="00452DA3" w:rsidP="0037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85D54" w14:textId="77777777" w:rsidR="00452DA3" w:rsidRDefault="00452DA3" w:rsidP="00377F26">
      <w:r>
        <w:separator/>
      </w:r>
    </w:p>
  </w:footnote>
  <w:footnote w:type="continuationSeparator" w:id="0">
    <w:p w14:paraId="302F0DDF" w14:textId="77777777" w:rsidR="00452DA3" w:rsidRDefault="00452DA3" w:rsidP="00377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91"/>
    <w:rsid w:val="000956A4"/>
    <w:rsid w:val="000D60B2"/>
    <w:rsid w:val="002021A6"/>
    <w:rsid w:val="00377F26"/>
    <w:rsid w:val="00452DA3"/>
    <w:rsid w:val="00603F91"/>
    <w:rsid w:val="007156BE"/>
    <w:rsid w:val="008324CC"/>
    <w:rsid w:val="00A90FE0"/>
    <w:rsid w:val="00BD567F"/>
    <w:rsid w:val="00CC3AEC"/>
    <w:rsid w:val="00D51765"/>
    <w:rsid w:val="00F8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99954"/>
  <w15:chartTrackingRefBased/>
  <w15:docId w15:val="{B77291D0-A453-DC4D-9DA5-9F78F260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Kommunikationshaus</dc:creator>
  <cp:keywords/>
  <dc:description/>
  <cp:lastModifiedBy>REDAKTION Kommhaus</cp:lastModifiedBy>
  <cp:revision>3</cp:revision>
  <dcterms:created xsi:type="dcterms:W3CDTF">2022-03-11T09:41:00Z</dcterms:created>
  <dcterms:modified xsi:type="dcterms:W3CDTF">2022-03-14T09:33:00Z</dcterms:modified>
</cp:coreProperties>
</file>